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5988"/>
        <w:gridCol w:w="1950"/>
      </w:tblGrid>
      <w:tr w:rsidR="0094681F">
        <w:trPr>
          <w:trHeight w:val="1338"/>
          <w:jc w:val="center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1F" w:rsidRDefault="000A1BD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9640" cy="929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94681F" w:rsidRDefault="005D60B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1F" w:rsidRDefault="000A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1060" cy="8610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81F" w:rsidRDefault="009468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81F" w:rsidRDefault="0094681F">
      <w:pPr>
        <w:spacing w:after="0"/>
        <w:jc w:val="center"/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:rsidR="0094681F" w:rsidRDefault="0094681F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76"/>
        <w:gridCol w:w="1284"/>
        <w:gridCol w:w="1416"/>
        <w:gridCol w:w="1560"/>
        <w:gridCol w:w="4395"/>
      </w:tblGrid>
      <w:tr w:rsidR="0094681F">
        <w:trPr>
          <w:trHeight w:val="276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KIERUNKI ROZWOJU EKONOMII ORAZ NAUK O ZARZĄDZANIU </w:t>
            </w:r>
          </w:p>
        </w:tc>
      </w:tr>
      <w:tr w:rsidR="0094681F" w:rsidRPr="00295B7E">
        <w:trPr>
          <w:trHeight w:val="276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11CC3" w:rsidRDefault="008A391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DIRECTIONS OF </w:t>
            </w:r>
            <w:r w:rsidR="009468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DEVELOPMENT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</w:t>
            </w:r>
            <w:r w:rsidR="009468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ECONOMICS AND MANAGEMENT SCIENCES</w:t>
            </w:r>
          </w:p>
        </w:tc>
      </w:tr>
    </w:tbl>
    <w:p w:rsidR="0094681F" w:rsidRDefault="0094681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50"/>
        <w:gridCol w:w="7366"/>
      </w:tblGrid>
      <w:tr w:rsidR="0094681F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5D60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Zarządzanie</w:t>
            </w:r>
            <w:r w:rsidR="006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681F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C505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Biznes Elektroniczny, Transport i Logistyka w Gospodarce Globalnej</w:t>
            </w:r>
            <w:r w:rsidR="00295B7E">
              <w:rPr>
                <w:rFonts w:ascii="Times New Roman" w:hAnsi="Times New Roman" w:cs="Times New Roman"/>
                <w:b/>
                <w:sz w:val="24"/>
                <w:szCs w:val="20"/>
              </w:rPr>
              <w:t>, Zarządzanie Finansami</w:t>
            </w:r>
          </w:p>
        </w:tc>
        <w:bookmarkStart w:id="0" w:name="_GoBack"/>
        <w:bookmarkEnd w:id="0"/>
      </w:tr>
      <w:tr w:rsidR="0094681F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studia </w:t>
            </w:r>
            <w:r w:rsidR="00284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drugiego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stopnia</w:t>
            </w:r>
          </w:p>
        </w:tc>
      </w:tr>
      <w:tr w:rsidR="0094681F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94681F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  <w:proofErr w:type="spellEnd"/>
          </w:p>
        </w:tc>
      </w:tr>
      <w:tr w:rsidR="0094681F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wybieralny</w:t>
            </w:r>
          </w:p>
        </w:tc>
      </w:tr>
      <w:tr w:rsidR="0094681F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zaliczenie z oceną</w:t>
            </w:r>
          </w:p>
        </w:tc>
      </w:tr>
    </w:tbl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850"/>
        <w:gridCol w:w="850"/>
        <w:gridCol w:w="851"/>
        <w:gridCol w:w="850"/>
        <w:gridCol w:w="850"/>
        <w:gridCol w:w="850"/>
        <w:gridCol w:w="852"/>
      </w:tblGrid>
      <w:tr w:rsidR="0094681F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94681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94681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681F">
        <w:tc>
          <w:tcPr>
            <w:tcW w:w="6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17"/>
      </w:tblGrid>
      <w:tr w:rsidR="0094681F"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94681F"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577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Znajomość </w:t>
            </w:r>
            <w:r w:rsidR="0094681F">
              <w:rPr>
                <w:rFonts w:ascii="Times New Roman" w:hAnsi="Times New Roman" w:cs="Times New Roman"/>
                <w:sz w:val="20"/>
                <w:szCs w:val="20"/>
              </w:rPr>
              <w:t xml:space="preserve">ekonomii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4681F">
              <w:rPr>
                <w:rFonts w:ascii="Times New Roman" w:hAnsi="Times New Roman" w:cs="Times New Roman"/>
                <w:sz w:val="20"/>
                <w:szCs w:val="20"/>
              </w:rPr>
              <w:t xml:space="preserve">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17"/>
      </w:tblGrid>
      <w:tr w:rsidR="0094681F"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94681F"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B515F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Nabycie wiedzy na temat zróżnicowania współczesnej ekonomii i nauk o zarządzaniu</w:t>
            </w:r>
            <w:r w:rsidR="00141C7B">
              <w:rPr>
                <w:rFonts w:ascii="Times New Roman" w:hAnsi="Times New Roman" w:cs="Times New Roman"/>
                <w:sz w:val="20"/>
                <w:szCs w:val="20"/>
              </w:rPr>
              <w:t xml:space="preserve"> w powiązaniu z historycznym procesem ich kształtowania się.</w:t>
            </w:r>
          </w:p>
        </w:tc>
      </w:tr>
    </w:tbl>
    <w:p w:rsidR="0094681F" w:rsidRDefault="0094681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681F" w:rsidRDefault="0094681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8"/>
        <w:gridCol w:w="6945"/>
        <w:gridCol w:w="2158"/>
      </w:tblGrid>
      <w:tr w:rsidR="0094681F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Osiągane efekty kształcenia dla przedmiotu (EKP)</w:t>
            </w:r>
          </w:p>
        </w:tc>
      </w:tr>
      <w:tr w:rsidR="009468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</w:tr>
      <w:tr w:rsidR="009468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 w:rsidP="00FB0C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F439B" w:rsidRDefault="0000569E" w:rsidP="00FB0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39B">
              <w:rPr>
                <w:rFonts w:ascii="Times New Roman" w:hAnsi="Times New Roman" w:cs="Times New Roman"/>
                <w:sz w:val="20"/>
                <w:szCs w:val="20"/>
              </w:rPr>
              <w:t>pogłębia znajomość terminologii używanej w ekonomii i naukach o zarządzaniu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2E474C" w:rsidRDefault="002936AB" w:rsidP="00FB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74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4681F" w:rsidRPr="002E474C">
              <w:rPr>
                <w:rFonts w:ascii="Times New Roman" w:hAnsi="Times New Roman" w:cs="Times New Roman"/>
                <w:sz w:val="20"/>
                <w:szCs w:val="20"/>
              </w:rPr>
              <w:t>K_W01</w:t>
            </w:r>
          </w:p>
        </w:tc>
      </w:tr>
      <w:tr w:rsidR="009468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 w:rsidP="00FB0C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F439B" w:rsidRDefault="006F439B" w:rsidP="00FB0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</w:t>
            </w:r>
            <w:r w:rsidRPr="006F439B">
              <w:rPr>
                <w:rFonts w:ascii="Times New Roman" w:hAnsi="Times New Roman" w:cs="Times New Roman"/>
                <w:sz w:val="20"/>
                <w:szCs w:val="20"/>
              </w:rPr>
              <w:t>ymieni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i scharakteryzować główne szkoły myśli ekonomicznej i nauk o zarządzaniu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2E474C" w:rsidRDefault="002E474C" w:rsidP="00FB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NK_W01, NK_W02</w:t>
            </w:r>
            <w:r w:rsidR="00DB6C16">
              <w:rPr>
                <w:rFonts w:ascii="Times New Roman" w:hAnsi="Times New Roman" w:cs="Times New Roman"/>
              </w:rPr>
              <w:t>, NK_W06</w:t>
            </w:r>
          </w:p>
        </w:tc>
      </w:tr>
      <w:tr w:rsidR="009468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 w:rsidP="00FB0C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F439B" w:rsidRDefault="00B9023B" w:rsidP="00FB0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dostrzega szersze uwarunkowania bieżących problemów gospodarczych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2E474C" w:rsidRDefault="00DB6C16" w:rsidP="00FB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NK_W02, NK_W03, </w:t>
            </w:r>
          </w:p>
        </w:tc>
      </w:tr>
      <w:tr w:rsidR="009468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 w:rsidP="00FB0C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F439B" w:rsidRDefault="00B9023B" w:rsidP="00FB0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świadomość </w:t>
            </w:r>
            <w:r w:rsidR="00691E7F">
              <w:rPr>
                <w:rFonts w:ascii="Times New Roman" w:hAnsi="Times New Roman" w:cs="Times New Roman"/>
                <w:sz w:val="20"/>
                <w:szCs w:val="20"/>
              </w:rPr>
              <w:t>złożoności problemów gospodarczych</w:t>
            </w:r>
            <w:r w:rsidR="002936AB">
              <w:rPr>
                <w:rFonts w:ascii="Times New Roman" w:hAnsi="Times New Roman" w:cs="Times New Roman"/>
                <w:sz w:val="20"/>
                <w:szCs w:val="20"/>
              </w:rPr>
              <w:t xml:space="preserve"> także z perspektywy historycznej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2E474C" w:rsidRDefault="00837518" w:rsidP="00FB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NK_W07, NK_W09</w:t>
            </w:r>
          </w:p>
        </w:tc>
      </w:tr>
    </w:tbl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78"/>
        <w:gridCol w:w="566"/>
        <w:gridCol w:w="567"/>
        <w:gridCol w:w="566"/>
        <w:gridCol w:w="569"/>
        <w:gridCol w:w="2018"/>
      </w:tblGrid>
      <w:tr w:rsidR="0094681F"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94681F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635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Historyczne korzenie ekonomii głównego nurtu.</w:t>
            </w:r>
            <w:r w:rsidR="00194E65">
              <w:rPr>
                <w:rFonts w:ascii="Times New Roman" w:hAnsi="Times New Roman" w:cs="Times New Roman"/>
                <w:sz w:val="20"/>
                <w:szCs w:val="20"/>
              </w:rPr>
              <w:t xml:space="preserve"> Adam </w:t>
            </w:r>
            <w:proofErr w:type="spellStart"/>
            <w:r w:rsidR="00194E65">
              <w:rPr>
                <w:rFonts w:ascii="Times New Roman" w:hAnsi="Times New Roman" w:cs="Times New Roman"/>
                <w:sz w:val="20"/>
                <w:szCs w:val="20"/>
              </w:rPr>
              <w:t>Smith</w:t>
            </w:r>
            <w:proofErr w:type="spellEnd"/>
            <w:r w:rsidR="00194E65">
              <w:rPr>
                <w:rFonts w:ascii="Times New Roman" w:hAnsi="Times New Roman" w:cs="Times New Roman"/>
                <w:sz w:val="20"/>
                <w:szCs w:val="20"/>
              </w:rPr>
              <w:t xml:space="preserve"> i jego wpływ na rozwój ekonomii.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5E4171" w:rsidP="0056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972093" w:rsidP="00D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EKP_04</w:t>
            </w:r>
          </w:p>
        </w:tc>
      </w:tr>
      <w:tr w:rsidR="0094681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E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Krytyka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E15FC8">
              <w:rPr>
                <w:rFonts w:ascii="Times New Roman" w:hAnsi="Times New Roman" w:cs="Times New Roman"/>
                <w:i/>
                <w:sz w:val="20"/>
                <w:szCs w:val="20"/>
              </w:rPr>
              <w:t>omo oeconomicus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870FF">
              <w:rPr>
                <w:rFonts w:ascii="Times New Roman" w:hAnsi="Times New Roman" w:cs="Times New Roman"/>
                <w:sz w:val="20"/>
                <w:szCs w:val="20"/>
              </w:rPr>
              <w:t>Przyczyny zmierzchu tej koncepcji.</w:t>
            </w:r>
            <w:r w:rsidR="00C777F8">
              <w:rPr>
                <w:rFonts w:ascii="Times New Roman" w:hAnsi="Times New Roman" w:cs="Times New Roman"/>
                <w:sz w:val="20"/>
                <w:szCs w:val="20"/>
              </w:rPr>
              <w:t xml:space="preserve"> Rozwój ekonomii behawioralnej.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5E4171" w:rsidP="0056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972093" w:rsidP="00D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EKP_02. EKP_03, EKP_04</w:t>
            </w:r>
          </w:p>
        </w:tc>
      </w:tr>
      <w:tr w:rsidR="0094681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6F1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Kontrowersje wokół współczesnej teorii ekonomii. Rozwój teorii ekonomii po kryzysie 2008 r.</w:t>
            </w:r>
            <w:r w:rsidR="00395F37">
              <w:rPr>
                <w:rFonts w:ascii="Times New Roman" w:hAnsi="Times New Roman" w:cs="Times New Roman"/>
                <w:sz w:val="20"/>
                <w:szCs w:val="20"/>
              </w:rPr>
              <w:t xml:space="preserve"> Powstanie ekonomii wartości.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563A0B" w:rsidP="0056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D3752E" w:rsidP="00D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94681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2F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Klasyczne teorie zarządzania. Frederick W. Taylor i kierunek naukowej organizacji pracy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5E4171" w:rsidP="0056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D3752E" w:rsidP="00D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94681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75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Atrybuty nauk o zarządzaniu. </w:t>
            </w:r>
            <w:r w:rsidR="00B07E39">
              <w:rPr>
                <w:rFonts w:ascii="Times New Roman" w:hAnsi="Times New Roman" w:cs="Times New Roman"/>
                <w:sz w:val="20"/>
                <w:szCs w:val="20"/>
              </w:rPr>
              <w:t>Powstanie dyscypliny akademickiej. Legitymizacja nauk o zarządzaniu.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726A26" w:rsidP="0056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D3752E" w:rsidP="00D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94681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726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 nauk o zarządzaniu na sprawne funkcjonowanie organizacji.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726A26" w:rsidP="0056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BA2106" w:rsidP="00D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94681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BC5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operacyjne. Wpływ firm doradczych na rozwój teorii zarządzania.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563A0B" w:rsidP="0056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35A26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Pr="00635A26" w:rsidRDefault="00BA2106" w:rsidP="00D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EKP_03, EKP_04</w:t>
            </w:r>
          </w:p>
        </w:tc>
      </w:tr>
      <w:tr w:rsidR="0094681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8"/>
        <w:gridCol w:w="594"/>
        <w:gridCol w:w="977"/>
        <w:gridCol w:w="976"/>
        <w:gridCol w:w="1217"/>
        <w:gridCol w:w="1429"/>
        <w:gridCol w:w="881"/>
        <w:gridCol w:w="1227"/>
        <w:gridCol w:w="1172"/>
        <w:gridCol w:w="605"/>
      </w:tblGrid>
      <w:tr w:rsidR="0094681F">
        <w:tc>
          <w:tcPr>
            <w:tcW w:w="100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weryfikacji efektów kształcenia dla przedmiotu</w:t>
            </w:r>
          </w:p>
        </w:tc>
      </w:tr>
      <w:tr w:rsidR="0094681F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94681F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F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F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F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17"/>
      </w:tblGrid>
      <w:tr w:rsidR="0094681F"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94681F"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C13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Zaliczenie: test.</w:t>
            </w:r>
            <w:r w:rsidR="00C51E04">
              <w:rPr>
                <w:rFonts w:ascii="Times New Roman" w:hAnsi="Times New Roman" w:cs="Times New Roman"/>
                <w:sz w:val="20"/>
                <w:szCs w:val="20"/>
              </w:rPr>
              <w:t xml:space="preserve"> Zaliczenie testu następuje po uzyskaniu 60% punktów.</w:t>
            </w:r>
            <w:r w:rsidR="0094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4681F" w:rsidRDefault="0094681F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Uwaga: student otrzymuje ocenę powyżej dostatecznej, jeżeli uzyskane efekty kształcenia przekraczają wymagane minimum.</w:t>
      </w:r>
    </w:p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992"/>
        <w:gridCol w:w="992"/>
        <w:gridCol w:w="15"/>
        <w:gridCol w:w="978"/>
        <w:gridCol w:w="1023"/>
      </w:tblGrid>
      <w:tr w:rsidR="0094681F"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94681F"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94681F"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94681F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F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F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F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D434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4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F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F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C57B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F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0470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F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0470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5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681F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0470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5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4681F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4681F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94681F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F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094E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7B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17"/>
      </w:tblGrid>
      <w:tr w:rsidR="0094681F"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94681F"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Pr="00645217" w:rsidRDefault="00A6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17">
              <w:rPr>
                <w:rFonts w:ascii="Times New Roman" w:hAnsi="Times New Roman" w:cs="Times New Roman"/>
                <w:sz w:val="20"/>
                <w:szCs w:val="20"/>
              </w:rPr>
              <w:t>Fiedor, b. (red.), Nauki ekonomiczne. Stylizowane fakty a wyzwania współczesności, PTE, Warszawa 2015.</w:t>
            </w:r>
          </w:p>
          <w:p w:rsidR="00A64E29" w:rsidRDefault="00645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17">
              <w:rPr>
                <w:rFonts w:ascii="Times New Roman" w:hAnsi="Times New Roman" w:cs="Times New Roman"/>
                <w:sz w:val="20"/>
                <w:szCs w:val="20"/>
              </w:rPr>
              <w:t xml:space="preserve">Meyer, M., Interes własny w ujęciu Adama </w:t>
            </w:r>
            <w:proofErr w:type="spellStart"/>
            <w:r w:rsidRPr="00645217">
              <w:rPr>
                <w:rFonts w:ascii="Times New Roman" w:hAnsi="Times New Roman" w:cs="Times New Roman"/>
                <w:sz w:val="20"/>
                <w:szCs w:val="20"/>
              </w:rPr>
              <w:t>Smitha</w:t>
            </w:r>
            <w:proofErr w:type="spellEnd"/>
            <w:r w:rsidRPr="00645217">
              <w:rPr>
                <w:rFonts w:ascii="Times New Roman" w:hAnsi="Times New Roman" w:cs="Times New Roman"/>
                <w:sz w:val="20"/>
                <w:szCs w:val="20"/>
              </w:rPr>
              <w:t>, Ekonomista, 3, 2017.</w:t>
            </w:r>
          </w:p>
          <w:p w:rsidR="005848B7" w:rsidRDefault="00932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Kahneman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D., Pułapki myślenia. O myśleniu szybkim i wolnym, Media Rodzina, </w:t>
            </w:r>
            <w:r w:rsidR="005848B7">
              <w:rPr>
                <w:rFonts w:ascii="Times New Roman" w:hAnsi="Times New Roman" w:cs="Times New Roman"/>
                <w:sz w:val="20"/>
                <w:szCs w:val="20"/>
              </w:rPr>
              <w:t>Poznań 2020.</w:t>
            </w:r>
          </w:p>
          <w:p w:rsidR="00645217" w:rsidRDefault="00293C5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Griffin, R., Podstawy zarządzania organizacjami, PWN, Warszawa 2017.</w:t>
            </w:r>
            <w:r w:rsidR="00932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681F"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94681F"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5E2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7FE">
              <w:rPr>
                <w:rFonts w:ascii="Times New Roman" w:hAnsi="Times New Roman" w:cs="Times New Roman"/>
                <w:sz w:val="20"/>
                <w:szCs w:val="20"/>
              </w:rPr>
              <w:t>Landreth</w:t>
            </w:r>
            <w:proofErr w:type="spellEnd"/>
            <w:r w:rsidRPr="002017FE">
              <w:rPr>
                <w:rFonts w:ascii="Times New Roman" w:hAnsi="Times New Roman" w:cs="Times New Roman"/>
                <w:sz w:val="20"/>
                <w:szCs w:val="20"/>
              </w:rPr>
              <w:t xml:space="preserve"> H., </w:t>
            </w:r>
            <w:proofErr w:type="spellStart"/>
            <w:r w:rsidRPr="002017FE">
              <w:rPr>
                <w:rFonts w:ascii="Times New Roman" w:hAnsi="Times New Roman" w:cs="Times New Roman"/>
                <w:sz w:val="20"/>
                <w:szCs w:val="20"/>
              </w:rPr>
              <w:t>Colander</w:t>
            </w:r>
            <w:proofErr w:type="spellEnd"/>
            <w:r w:rsidRPr="002017FE">
              <w:rPr>
                <w:rFonts w:ascii="Times New Roman" w:hAnsi="Times New Roman" w:cs="Times New Roman"/>
                <w:sz w:val="20"/>
                <w:szCs w:val="20"/>
              </w:rPr>
              <w:t xml:space="preserve"> D., Historia myśli ekonomicznej, Wydawnictwo Naukowe PWN, Warszawa 2005</w:t>
            </w:r>
            <w:r w:rsidR="00201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17FE" w:rsidRPr="002F7E64" w:rsidRDefault="0020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4">
              <w:rPr>
                <w:rFonts w:ascii="Times New Roman" w:hAnsi="Times New Roman" w:cs="Times New Roman"/>
                <w:sz w:val="20"/>
                <w:szCs w:val="20"/>
              </w:rPr>
              <w:t xml:space="preserve">Kołodko, G., Wędrujący świat, Prószyński i S-ka, </w:t>
            </w:r>
            <w:r w:rsidR="00156C06" w:rsidRPr="002F7E64">
              <w:rPr>
                <w:rFonts w:ascii="Times New Roman" w:hAnsi="Times New Roman" w:cs="Times New Roman"/>
                <w:sz w:val="20"/>
                <w:szCs w:val="20"/>
              </w:rPr>
              <w:t>Warszawa 2008.</w:t>
            </w:r>
          </w:p>
          <w:p w:rsidR="00156C06" w:rsidRDefault="002F7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E64">
              <w:rPr>
                <w:rFonts w:ascii="Times New Roman" w:hAnsi="Times New Roman" w:cs="Times New Roman"/>
                <w:sz w:val="20"/>
                <w:szCs w:val="20"/>
              </w:rPr>
              <w:t>Sedláček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T., Ekonomia dobra i zła, </w:t>
            </w:r>
            <w:r w:rsidR="00514ACE">
              <w:rPr>
                <w:rFonts w:ascii="Times New Roman" w:hAnsi="Times New Roman" w:cs="Times New Roman"/>
                <w:sz w:val="20"/>
                <w:szCs w:val="20"/>
              </w:rPr>
              <w:t>Studio Emka, Warszawa 2012.</w:t>
            </w:r>
          </w:p>
          <w:p w:rsidR="00514ACE" w:rsidRPr="002017FE" w:rsidRDefault="00A6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Kieżun, W., Podstawy organizacji i zarządzania,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1980.</w:t>
            </w:r>
          </w:p>
        </w:tc>
      </w:tr>
    </w:tbl>
    <w:p w:rsidR="0094681F" w:rsidRDefault="00946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36"/>
        <w:gridCol w:w="3980"/>
      </w:tblGrid>
      <w:tr w:rsidR="0094681F">
        <w:tc>
          <w:tcPr>
            <w:tcW w:w="10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94681F"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9A39FE">
              <w:rPr>
                <w:rFonts w:ascii="Times New Roman" w:hAnsi="Times New Roman" w:cs="Times New Roman"/>
                <w:sz w:val="20"/>
                <w:szCs w:val="20"/>
              </w:rPr>
              <w:t>Maciej Meyer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363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13D8F">
              <w:rPr>
                <w:rFonts w:ascii="Times New Roman" w:hAnsi="Times New Roman" w:cs="Times New Roman"/>
                <w:sz w:val="20"/>
                <w:szCs w:val="20"/>
              </w:rPr>
              <w:t>MMI</w:t>
            </w:r>
          </w:p>
        </w:tc>
      </w:tr>
      <w:tr w:rsidR="0094681F">
        <w:tc>
          <w:tcPr>
            <w:tcW w:w="10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81F" w:rsidRDefault="00946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94681F"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1F" w:rsidRDefault="0094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81F" w:rsidRDefault="0094681F" w:rsidP="0050608F">
      <w:pPr>
        <w:spacing w:after="0" w:line="240" w:lineRule="auto"/>
      </w:pPr>
    </w:p>
    <w:sectPr w:rsidR="0094681F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3"/>
    <w:rsid w:val="0000569E"/>
    <w:rsid w:val="0004708B"/>
    <w:rsid w:val="00094EBD"/>
    <w:rsid w:val="000A1BD4"/>
    <w:rsid w:val="00141C7B"/>
    <w:rsid w:val="00156C06"/>
    <w:rsid w:val="00194E65"/>
    <w:rsid w:val="002017FE"/>
    <w:rsid w:val="00284935"/>
    <w:rsid w:val="002936AB"/>
    <w:rsid w:val="00293C54"/>
    <w:rsid w:val="00295B7E"/>
    <w:rsid w:val="002E474C"/>
    <w:rsid w:val="002F2A4F"/>
    <w:rsid w:val="002F7E64"/>
    <w:rsid w:val="00363E33"/>
    <w:rsid w:val="003939EE"/>
    <w:rsid w:val="00395F37"/>
    <w:rsid w:val="0050608F"/>
    <w:rsid w:val="00514ACE"/>
    <w:rsid w:val="00563A0B"/>
    <w:rsid w:val="00565862"/>
    <w:rsid w:val="005848B7"/>
    <w:rsid w:val="005D60B4"/>
    <w:rsid w:val="005E21FD"/>
    <w:rsid w:val="005E4171"/>
    <w:rsid w:val="00611CC3"/>
    <w:rsid w:val="00635A26"/>
    <w:rsid w:val="00645217"/>
    <w:rsid w:val="00691E7F"/>
    <w:rsid w:val="006C4EFE"/>
    <w:rsid w:val="006F1E34"/>
    <w:rsid w:val="006F439B"/>
    <w:rsid w:val="00726A26"/>
    <w:rsid w:val="007547F5"/>
    <w:rsid w:val="007870FF"/>
    <w:rsid w:val="00817688"/>
    <w:rsid w:val="00837518"/>
    <w:rsid w:val="008A01E9"/>
    <w:rsid w:val="008A3910"/>
    <w:rsid w:val="00932A1F"/>
    <w:rsid w:val="0094681F"/>
    <w:rsid w:val="0095774C"/>
    <w:rsid w:val="00957D92"/>
    <w:rsid w:val="00964917"/>
    <w:rsid w:val="00972093"/>
    <w:rsid w:val="009A39FE"/>
    <w:rsid w:val="009C5058"/>
    <w:rsid w:val="00A60689"/>
    <w:rsid w:val="00A64E29"/>
    <w:rsid w:val="00B07E39"/>
    <w:rsid w:val="00B515F2"/>
    <w:rsid w:val="00B9023B"/>
    <w:rsid w:val="00BA2106"/>
    <w:rsid w:val="00BC5955"/>
    <w:rsid w:val="00C13C51"/>
    <w:rsid w:val="00C13D8F"/>
    <w:rsid w:val="00C51E04"/>
    <w:rsid w:val="00C57B21"/>
    <w:rsid w:val="00C777F8"/>
    <w:rsid w:val="00D3752E"/>
    <w:rsid w:val="00D37D68"/>
    <w:rsid w:val="00D43498"/>
    <w:rsid w:val="00DB6C16"/>
    <w:rsid w:val="00DB6E5C"/>
    <w:rsid w:val="00DE0725"/>
    <w:rsid w:val="00E15FC8"/>
    <w:rsid w:val="00F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AB06AF"/>
  <w15:chartTrackingRefBased/>
  <w15:docId w15:val="{17E5750D-854F-498B-A7E0-9BA83E8A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cp:lastModifiedBy>Popek Marzenna</cp:lastModifiedBy>
  <cp:revision>4</cp:revision>
  <cp:lastPrinted>1899-12-31T23:00:00Z</cp:lastPrinted>
  <dcterms:created xsi:type="dcterms:W3CDTF">2022-12-21T10:04:00Z</dcterms:created>
  <dcterms:modified xsi:type="dcterms:W3CDTF">2022-12-29T20:02:00Z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KSI, WPiT, AM Gdynia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