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564F0FE8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7E86873" w14:textId="77777777"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70F9A099" wp14:editId="3392F19D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39FBE39C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0F57BDBA" w14:textId="77777777"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4164B2F" w14:textId="77777777"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74BDA65" wp14:editId="24061DAC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21C36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1A110CB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7B0E1907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7E658AFF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66E32737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364449E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8A940DC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29FB23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941E91" w14:textId="77777777" w:rsidR="004B1FB2" w:rsidRPr="00EA2721" w:rsidRDefault="00C2663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WYBRANE ZAGADNIENIA Z PRAWA WŁASNOŚCI INTELEKTUALNEJ</w:t>
            </w:r>
          </w:p>
        </w:tc>
      </w:tr>
      <w:tr w:rsidR="00EA2721" w:rsidRPr="008262B5" w14:paraId="6DA43DE4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8925D90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21C19C8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B15D789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FA805B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1AF7E0" w14:textId="77777777" w:rsidR="004B1FB2" w:rsidRPr="00EF7B2C" w:rsidRDefault="00C2663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EF7B2C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SELECTED ISSUES ON INTELLECTUAL PROPERTY LAW</w:t>
            </w:r>
          </w:p>
        </w:tc>
      </w:tr>
    </w:tbl>
    <w:p w14:paraId="50E734C9" w14:textId="77777777" w:rsidR="00177487" w:rsidRPr="00EF7B2C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442E4EFC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0E0DEA8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DCAB27D" w14:textId="77777777" w:rsidR="00602719" w:rsidRPr="004F47B4" w:rsidRDefault="00C2663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22D8426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F98F0C4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9595329" w14:textId="4DB0AC5D" w:rsidR="009F7358" w:rsidRDefault="00BE286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3B00D5E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D795D6F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402659C" w14:textId="77777777" w:rsidR="009F7358" w:rsidRDefault="00B646F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14:paraId="404EF2C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A1BF782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DF30D39" w14:textId="6529E030" w:rsidR="00602719" w:rsidRPr="004F47B4" w:rsidRDefault="0040582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</w:t>
            </w:r>
            <w:r w:rsidR="00532C67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602719" w:rsidRPr="001671B0" w14:paraId="75FB4B8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FC3FF61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D28EC3B" w14:textId="77777777" w:rsidR="00602719" w:rsidRPr="004F47B4" w:rsidRDefault="00B646F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1E0212B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48E624C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55DE40A" w14:textId="77777777" w:rsidR="00602719" w:rsidRPr="004F47B4" w:rsidRDefault="00B646F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14:paraId="2D0DCE94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0951ACC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331EAEA" w14:textId="77777777" w:rsidR="00FD54FC" w:rsidRPr="004F47B4" w:rsidRDefault="00B41C7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05BAC6C2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67B36D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6390E98C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A5B4A3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B3B1638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4D02DF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17F815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1A8F0E29" w14:textId="77777777" w:rsidTr="00367CCE">
        <w:tc>
          <w:tcPr>
            <w:tcW w:w="1526" w:type="dxa"/>
            <w:vMerge/>
          </w:tcPr>
          <w:p w14:paraId="495C99FE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8C81F7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962884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137B7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A75526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E5F48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E1EB9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176A2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4F33E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986FC7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40BA7B66" w14:textId="77777777" w:rsidTr="00367CCE">
        <w:tc>
          <w:tcPr>
            <w:tcW w:w="1526" w:type="dxa"/>
            <w:vAlign w:val="center"/>
          </w:tcPr>
          <w:p w14:paraId="7D1EFA95" w14:textId="77777777" w:rsidR="00367CCE" w:rsidRPr="00367CCE" w:rsidRDefault="00EF7B2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28800F1B" w14:textId="77777777" w:rsidR="006F6C43" w:rsidRPr="00367CCE" w:rsidRDefault="00EF7B2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53D044B7" w14:textId="6B9F7FEE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7E90C60" w14:textId="588E715A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28CAE4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A0750F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5BA8FF0" w14:textId="5849FFD9" w:rsidR="006F6C43" w:rsidRPr="00367CCE" w:rsidRDefault="0040582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1130D377" w14:textId="5313B4CA" w:rsidR="006F6C43" w:rsidRPr="00367CCE" w:rsidRDefault="0040582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192D37A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6BCB6B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25DE298C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4D1CC7B4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64262173" w14:textId="6BAB5708" w:rsidR="00F77452" w:rsidRPr="002E722C" w:rsidRDefault="00405829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14:paraId="56ECA17F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C6379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320829A" w14:textId="77777777" w:rsidTr="00FE3EAC">
        <w:tc>
          <w:tcPr>
            <w:tcW w:w="9911" w:type="dxa"/>
            <w:shd w:val="clear" w:color="auto" w:fill="D9D9D9" w:themeFill="background1" w:themeFillShade="D9"/>
          </w:tcPr>
          <w:p w14:paraId="4380E6BC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0086E8F1" w14:textId="77777777" w:rsidTr="00FE3EAC">
        <w:tc>
          <w:tcPr>
            <w:tcW w:w="9911" w:type="dxa"/>
          </w:tcPr>
          <w:p w14:paraId="513F32A6" w14:textId="5D4E3F4F" w:rsidR="004F47B4" w:rsidRPr="00B73E75" w:rsidRDefault="002B24F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 w:rsidR="00957434" w:rsidRPr="00957434">
              <w:rPr>
                <w:rFonts w:ascii="Times New Roman" w:hAnsi="Times New Roman" w:cs="Times New Roman"/>
                <w:sz w:val="20"/>
                <w:szCs w:val="20"/>
              </w:rPr>
              <w:t xml:space="preserve">zna i rozumie pojęcia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957434" w:rsidRPr="00957434">
              <w:rPr>
                <w:rFonts w:ascii="Times New Roman" w:hAnsi="Times New Roman" w:cs="Times New Roman"/>
                <w:sz w:val="20"/>
                <w:szCs w:val="20"/>
              </w:rPr>
              <w:t>zasady z zakresu prawa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00FE3EAC" w:rsidRPr="00957434">
              <w:rPr>
                <w:rFonts w:ascii="Times New Roman" w:hAnsi="Times New Roman" w:cs="Times New Roman"/>
                <w:sz w:val="20"/>
                <w:szCs w:val="20"/>
              </w:rPr>
              <w:t xml:space="preserve">otrafi pozyskiwać dane z różnych źródeł, przetwarzać 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E3EAC" w:rsidRPr="00957434">
              <w:rPr>
                <w:rFonts w:ascii="Times New Roman" w:hAnsi="Times New Roman" w:cs="Times New Roman"/>
                <w:sz w:val="20"/>
                <w:szCs w:val="20"/>
              </w:rPr>
              <w:t>i analizować je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1945A8A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6258C5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3B93E771" w14:textId="77777777" w:rsidTr="00FE3EAC">
        <w:tc>
          <w:tcPr>
            <w:tcW w:w="9911" w:type="dxa"/>
            <w:shd w:val="clear" w:color="auto" w:fill="D9D9D9" w:themeFill="background1" w:themeFillShade="D9"/>
          </w:tcPr>
          <w:p w14:paraId="3EF441FA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FE3EAC" w:rsidRPr="00B73E75" w14:paraId="30B296A4" w14:textId="77777777" w:rsidTr="00FE3EAC">
        <w:tc>
          <w:tcPr>
            <w:tcW w:w="9911" w:type="dxa"/>
          </w:tcPr>
          <w:p w14:paraId="3422A8CD" w14:textId="7E0AE956" w:rsidR="00FE3EAC" w:rsidRPr="00B73E75" w:rsidRDefault="00FE3EAC" w:rsidP="00FE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B41C7B">
              <w:rPr>
                <w:rFonts w:ascii="Times New Roman" w:hAnsi="Times New Roman" w:cs="Times New Roman"/>
                <w:sz w:val="20"/>
                <w:szCs w:val="20"/>
              </w:rPr>
              <w:t>apoznanie studentów z problematyką ochrony własności intelektualnej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Z</w:t>
            </w:r>
            <w:r w:rsidRPr="00B41C7B">
              <w:rPr>
                <w:rFonts w:ascii="Times New Roman" w:hAnsi="Times New Roman" w:cs="Times New Roman"/>
                <w:sz w:val="20"/>
                <w:szCs w:val="20"/>
              </w:rPr>
              <w:t>wrócenie uwagi studenta na prawne, społeczne i gospodarcze znaczenie praw na dobrach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1C7B">
              <w:rPr>
                <w:rFonts w:ascii="Times New Roman" w:hAnsi="Times New Roman" w:cs="Times New Roman"/>
                <w:sz w:val="20"/>
                <w:szCs w:val="20"/>
              </w:rPr>
              <w:t>niematerialnych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08D653B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B7140ED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673C5290" w14:textId="77777777" w:rsidTr="00B41C7B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72D4C2A6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36F7A3EC" w14:textId="77777777" w:rsidTr="00B41C7B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0384CAF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AE29E67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2E3C48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14:paraId="3127E689" w14:textId="77777777" w:rsidTr="00CF6390">
        <w:tc>
          <w:tcPr>
            <w:tcW w:w="959" w:type="dxa"/>
            <w:vAlign w:val="center"/>
          </w:tcPr>
          <w:p w14:paraId="55585AA4" w14:textId="77777777" w:rsidR="006F6C43" w:rsidRPr="00B73E75" w:rsidRDefault="00B41C7B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399A317A" w14:textId="4EDF43E0" w:rsidR="00E91D6D" w:rsidRPr="00B73E75" w:rsidRDefault="00CF6390" w:rsidP="003B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ma wiedzę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temat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 xml:space="preserve"> źródeł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 xml:space="preserve"> struktury prawa własności intelektualnej. potrafi zdefiniować i dokonać interpretacji podstawowych norm prawnych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dotyczących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ustawodawstw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prawa własności intelektualnej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6B68DE60" w14:textId="4217C085" w:rsidR="006F6C43" w:rsidRPr="00B73E75" w:rsidRDefault="008E4FE7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</w:t>
            </w:r>
            <w:r w:rsidR="00FE1F5D">
              <w:rPr>
                <w:rFonts w:ascii="Times New Roman" w:hAnsi="Times New Roman" w:cs="Times New Roman"/>
                <w:sz w:val="20"/>
                <w:szCs w:val="20"/>
              </w:rPr>
              <w:t>_W07</w:t>
            </w:r>
          </w:p>
        </w:tc>
      </w:tr>
      <w:tr w:rsidR="00E91D6D" w:rsidRPr="00B73E75" w14:paraId="011F8F54" w14:textId="77777777" w:rsidTr="00CF6390">
        <w:tc>
          <w:tcPr>
            <w:tcW w:w="959" w:type="dxa"/>
            <w:vAlign w:val="center"/>
          </w:tcPr>
          <w:p w14:paraId="62C3F1B4" w14:textId="77777777" w:rsidR="00E91D6D" w:rsidRPr="00B73E75" w:rsidRDefault="00B41C7B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121C81BA" w14:textId="7BDD7274" w:rsidR="00E91D6D" w:rsidRPr="00E91D6D" w:rsidRDefault="00CF6390" w:rsidP="00B4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umiejętność stosowania przepisów prawnych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prawa autorskiego i praw pokrewnych oraz prawa własności przemysłowej w typowych sytuacjach faktycznych</w:t>
            </w:r>
          </w:p>
        </w:tc>
        <w:tc>
          <w:tcPr>
            <w:tcW w:w="2015" w:type="dxa"/>
            <w:vAlign w:val="center"/>
          </w:tcPr>
          <w:p w14:paraId="6AA96F4B" w14:textId="12DD7134" w:rsidR="00E91D6D" w:rsidRPr="00B73E75" w:rsidRDefault="00FE1F5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NK_W07, NK_U04</w:t>
            </w:r>
          </w:p>
        </w:tc>
      </w:tr>
      <w:tr w:rsidR="00E91D6D" w:rsidRPr="00B73E75" w14:paraId="6C641F32" w14:textId="77777777" w:rsidTr="00CF6390">
        <w:tc>
          <w:tcPr>
            <w:tcW w:w="959" w:type="dxa"/>
            <w:vAlign w:val="center"/>
          </w:tcPr>
          <w:p w14:paraId="32CA3F64" w14:textId="77777777" w:rsidR="00E91D6D" w:rsidRPr="00B73E75" w:rsidRDefault="00B41C7B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13EEA9D0" w14:textId="2AE486C0" w:rsidR="00E91D6D" w:rsidRPr="00E91D6D" w:rsidRDefault="00CF6390" w:rsidP="00B4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potrafi korzystać z utworów,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baz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świadomie i odpowiedzialnie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. umie ubiegać się o ochronę dla poszczególnych przedmiotów własności.</w:t>
            </w:r>
          </w:p>
        </w:tc>
        <w:tc>
          <w:tcPr>
            <w:tcW w:w="2015" w:type="dxa"/>
            <w:vAlign w:val="center"/>
          </w:tcPr>
          <w:p w14:paraId="45F53E4E" w14:textId="6537482F" w:rsidR="00E91D6D" w:rsidRPr="00B73E75" w:rsidRDefault="00FE1F5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NK_U04, NK_K01</w:t>
            </w:r>
          </w:p>
        </w:tc>
      </w:tr>
    </w:tbl>
    <w:p w14:paraId="580DB60D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0DF85A" w14:textId="77777777"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123850" w14:textId="77777777" w:rsidR="00CF6390" w:rsidRDefault="00CF639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071043" w14:textId="77777777" w:rsidR="00CF6390" w:rsidRDefault="00CF639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077A7B" w14:textId="77777777" w:rsidR="00CF6390" w:rsidRDefault="00CF639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F2BDF8" w14:textId="77777777" w:rsidR="00CF6390" w:rsidRDefault="00CF639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6E922F" w14:textId="77777777" w:rsidR="00CF6390" w:rsidRPr="00B73E75" w:rsidRDefault="00CF639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13AB8A29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FFD5031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23FA23D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4E3CF5B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27A39C5C" w14:textId="77777777" w:rsidTr="007A0D66">
        <w:tc>
          <w:tcPr>
            <w:tcW w:w="5778" w:type="dxa"/>
            <w:vMerge/>
          </w:tcPr>
          <w:p w14:paraId="36DFF31A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7E0CB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BB251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89F3C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5A547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0367292F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4F74425B" w14:textId="77777777" w:rsidTr="00CF6390">
        <w:tc>
          <w:tcPr>
            <w:tcW w:w="5778" w:type="dxa"/>
          </w:tcPr>
          <w:p w14:paraId="4AB2364F" w14:textId="71A844D0" w:rsidR="00E41568" w:rsidRPr="00B73E75" w:rsidRDefault="00E91D6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Pojęcie prawa własności intelektualnej i jego miejsce w systemie prawnym</w:t>
            </w:r>
            <w:r w:rsidR="00CF6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1DA5A14" w14:textId="77777777" w:rsidR="00E41568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0BE81E4" w14:textId="77777777" w:rsidR="00E41568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789CC63" w14:textId="77777777" w:rsidR="00E41568" w:rsidRPr="00B73E75" w:rsidRDefault="00E41568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72D386" w14:textId="77777777" w:rsidR="00E41568" w:rsidRPr="00B73E75" w:rsidRDefault="00E41568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C298230" w14:textId="77777777" w:rsidR="00E41568" w:rsidRPr="00B73E75" w:rsidRDefault="00B41C7B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14:paraId="52F76D3A" w14:textId="77777777" w:rsidTr="00CF6390">
        <w:tc>
          <w:tcPr>
            <w:tcW w:w="5778" w:type="dxa"/>
          </w:tcPr>
          <w:p w14:paraId="3A226B82" w14:textId="5F64E42F" w:rsidR="004F47B4" w:rsidRPr="00B73E75" w:rsidRDefault="00E91D6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Prawo autorskie i prawa pokrewne</w:t>
            </w:r>
            <w:r w:rsidR="00CF6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5833AE2" w14:textId="77777777" w:rsidR="004F47B4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676D615" w14:textId="77777777" w:rsidR="004F47B4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7FF9F46" w14:textId="77777777" w:rsidR="004F47B4" w:rsidRPr="00B73E75" w:rsidRDefault="004F47B4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8E0A62" w14:textId="77777777" w:rsidR="004F47B4" w:rsidRPr="00B73E75" w:rsidRDefault="004F47B4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8313628" w14:textId="77777777" w:rsidR="004F47B4" w:rsidRPr="00B73E75" w:rsidRDefault="00B41C7B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E91D6D" w:rsidRPr="00B73E75" w14:paraId="2D6CA2F3" w14:textId="77777777" w:rsidTr="00CF6390">
        <w:tc>
          <w:tcPr>
            <w:tcW w:w="5778" w:type="dxa"/>
          </w:tcPr>
          <w:p w14:paraId="79263BF5" w14:textId="3C92CC65" w:rsidR="00E91D6D" w:rsidRPr="00E91D6D" w:rsidRDefault="00E91D6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Ochrona praw autorskich</w:t>
            </w:r>
            <w:r w:rsidR="00CF6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4AD729CD" w14:textId="77777777" w:rsidR="00E91D6D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B6B8ACB" w14:textId="77777777" w:rsidR="00E91D6D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B8681D" w14:textId="77777777" w:rsidR="00E91D6D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7ED642" w14:textId="77777777" w:rsidR="00E91D6D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4EE84E1" w14:textId="1300D4E7" w:rsidR="00E91D6D" w:rsidRPr="00B73E75" w:rsidRDefault="00B41C7B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91D6D" w:rsidRPr="00B73E75" w14:paraId="7F109866" w14:textId="77777777" w:rsidTr="00CF6390">
        <w:tc>
          <w:tcPr>
            <w:tcW w:w="5778" w:type="dxa"/>
          </w:tcPr>
          <w:p w14:paraId="3BB41DBE" w14:textId="66B8190E" w:rsidR="00E91D6D" w:rsidRPr="00E91D6D" w:rsidRDefault="00E91D6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Prawo patentowe i prawo wzorów użytkowych</w:t>
            </w:r>
            <w:r w:rsidR="00CF6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7E5D738" w14:textId="77777777" w:rsidR="00E91D6D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77E46FA" w14:textId="77777777" w:rsidR="00E91D6D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275B12C" w14:textId="77777777" w:rsidR="00E91D6D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1AC258" w14:textId="77777777" w:rsidR="00E91D6D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59E9040" w14:textId="1DDFA0CE" w:rsidR="00E91D6D" w:rsidRPr="00B73E75" w:rsidRDefault="00B41C7B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91D6D" w:rsidRPr="00B73E75" w14:paraId="3E8C96F4" w14:textId="77777777" w:rsidTr="00CF6390">
        <w:tc>
          <w:tcPr>
            <w:tcW w:w="5778" w:type="dxa"/>
          </w:tcPr>
          <w:p w14:paraId="3AB38740" w14:textId="3FA60A2C" w:rsidR="00E91D6D" w:rsidRPr="00E91D6D" w:rsidRDefault="00E91D6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Prawo oznaczeń odróżniających</w:t>
            </w:r>
            <w:r w:rsidR="00CF6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4588861" w14:textId="77777777" w:rsidR="00E91D6D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374BAD2" w14:textId="77777777" w:rsidR="00E91D6D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02FCC00" w14:textId="77777777" w:rsidR="00E91D6D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B2014D" w14:textId="77777777" w:rsidR="00E91D6D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BE8D6FD" w14:textId="2728AFEA" w:rsidR="00E91D6D" w:rsidRPr="00B73E75" w:rsidRDefault="00B41C7B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91D6D" w:rsidRPr="00B73E75" w14:paraId="4E620F53" w14:textId="77777777" w:rsidTr="00CF6390">
        <w:tc>
          <w:tcPr>
            <w:tcW w:w="5778" w:type="dxa"/>
          </w:tcPr>
          <w:p w14:paraId="3287EFD3" w14:textId="5FE11CE3" w:rsidR="00E91D6D" w:rsidRPr="00E91D6D" w:rsidRDefault="00E91D6D" w:rsidP="00E9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 xml:space="preserve">Ochrona własności przemysłowej w prawie europejskim – </w:t>
            </w:r>
            <w:r w:rsidR="00B41C7B">
              <w:rPr>
                <w:rFonts w:ascii="Times New Roman" w:hAnsi="Times New Roman" w:cs="Times New Roman"/>
                <w:sz w:val="20"/>
                <w:szCs w:val="20"/>
              </w:rPr>
              <w:t xml:space="preserve">wybrane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zagadnienia</w:t>
            </w:r>
            <w:r w:rsidR="00CF6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4083BAF" w14:textId="77777777" w:rsidR="00E91D6D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AE66DBB" w14:textId="77777777" w:rsidR="00E91D6D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50C91E0" w14:textId="77777777" w:rsidR="00E91D6D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450A6D" w14:textId="77777777" w:rsidR="00E91D6D" w:rsidRPr="00B73E75" w:rsidRDefault="00E91D6D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9ADDF72" w14:textId="5EF17CDF" w:rsidR="00E91D6D" w:rsidRPr="00B73E75" w:rsidRDefault="00B41C7B" w:rsidP="00CF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F114BB" w:rsidRPr="00B73E75" w14:paraId="4EFD31E7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22F2C71C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6CD3C7C" w14:textId="77777777" w:rsidR="00F114BB" w:rsidRPr="007A0D66" w:rsidRDefault="00E91D6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A964D8C" w14:textId="77777777" w:rsidR="00F114BB" w:rsidRPr="007A0D66" w:rsidRDefault="00E91D6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329A7F0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1C5EE1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0BC86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27040DC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751EE1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14:paraId="107BD8D9" w14:textId="77777777" w:rsidTr="00CF6390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332E40E1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66AB51C" w14:textId="77777777" w:rsidTr="00CF6390"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7A3ABFE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3AE07D7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513A574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46344F0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5FC9D8B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5D8C2F1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65F73ED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59320AB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FD1845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53CFCFF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3E0ABDD9" w14:textId="77777777" w:rsidTr="00CF6390">
        <w:tc>
          <w:tcPr>
            <w:tcW w:w="893" w:type="dxa"/>
          </w:tcPr>
          <w:p w14:paraId="26B2E6B7" w14:textId="77777777" w:rsidR="00B73E75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14:paraId="3849B167" w14:textId="7150612F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E279BB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508E0A3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42A72C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B827990" w14:textId="76936C0F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77E5C8E" w14:textId="39F78DA8" w:rsidR="00B73E75" w:rsidRPr="00B73E75" w:rsidRDefault="00FE3EA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14:paraId="45B1AC3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C28CB44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540AD14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14:paraId="462E2525" w14:textId="77777777" w:rsidTr="00CF6390">
        <w:tc>
          <w:tcPr>
            <w:tcW w:w="893" w:type="dxa"/>
          </w:tcPr>
          <w:p w14:paraId="3D2204C0" w14:textId="77777777" w:rsidR="00B73E75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14:paraId="5D1D0833" w14:textId="33AD30AD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3DD06D2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FF98A0C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331F6B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ED32DE3" w14:textId="10A56D1E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6944205" w14:textId="745F902D" w:rsidR="00B73E75" w:rsidRPr="00B73E75" w:rsidRDefault="00FE3EA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14:paraId="50B58A83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F8FB57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27320D1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190" w:rsidRPr="00B73E75" w14:paraId="04F67DE1" w14:textId="77777777" w:rsidTr="00CF6390">
        <w:tc>
          <w:tcPr>
            <w:tcW w:w="893" w:type="dxa"/>
          </w:tcPr>
          <w:p w14:paraId="7353CFD5" w14:textId="77777777" w:rsidR="00103190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14:paraId="715924F3" w14:textId="16312635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3EB60D0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7EDB9A4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5F7BD9D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C3225C0" w14:textId="3557E081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ADEF803" w14:textId="0002A05D" w:rsidR="00103190" w:rsidRPr="00B73E75" w:rsidRDefault="00FE3EA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14:paraId="06DD6CF3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7A96271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383283C9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47DBA1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C1A6DA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343A3C9F" w14:textId="77777777" w:rsidTr="00FE3EAC">
        <w:tc>
          <w:tcPr>
            <w:tcW w:w="9911" w:type="dxa"/>
            <w:shd w:val="clear" w:color="auto" w:fill="D9D9D9" w:themeFill="background1" w:themeFillShade="D9"/>
          </w:tcPr>
          <w:p w14:paraId="5A2ABA4F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6C3A51" w14:paraId="23CBDF76" w14:textId="77777777" w:rsidTr="00FE3EAC">
        <w:tc>
          <w:tcPr>
            <w:tcW w:w="9911" w:type="dxa"/>
          </w:tcPr>
          <w:p w14:paraId="68EE94B5" w14:textId="56CA2574" w:rsidR="006C3A51" w:rsidRDefault="006C3A51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>anie teczki z dokumentami sporządzanymi na zajęciach.</w:t>
            </w:r>
          </w:p>
        </w:tc>
      </w:tr>
    </w:tbl>
    <w:p w14:paraId="7C8097CB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C4C4B38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6A143C82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45EE8294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324F4DD7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256231C7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431C5E0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37D151C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276A0627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7ABFD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1F55E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E2E755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758C4A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3F2FFA62" w14:textId="77777777" w:rsidTr="007A5B94">
        <w:tc>
          <w:tcPr>
            <w:tcW w:w="6062" w:type="dxa"/>
          </w:tcPr>
          <w:p w14:paraId="709F8FD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345EF012" w14:textId="1AC67B7D" w:rsidR="00CC4A9E" w:rsidRDefault="004058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392CB3D6" w14:textId="3C389B0D" w:rsidR="00CC4A9E" w:rsidRDefault="004058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02FBF5A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70BEA8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D7C161E" w14:textId="77777777" w:rsidTr="007A5B94">
        <w:tc>
          <w:tcPr>
            <w:tcW w:w="6062" w:type="dxa"/>
          </w:tcPr>
          <w:p w14:paraId="2EA54FD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6F443C5" w14:textId="153A25C7" w:rsidR="00CC4A9E" w:rsidRDefault="00E16D18" w:rsidP="0073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33D8A88B" w14:textId="397D965B" w:rsidR="00CC4A9E" w:rsidRDefault="004058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14:paraId="19C6BD6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85C06C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CE85BA7" w14:textId="77777777" w:rsidTr="007A5B94">
        <w:tc>
          <w:tcPr>
            <w:tcW w:w="6062" w:type="dxa"/>
          </w:tcPr>
          <w:p w14:paraId="1C696E6B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13BDB98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83C596" w14:textId="38FACD25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0A3FFF4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43052E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62B63BE" w14:textId="77777777" w:rsidTr="007A5B94">
        <w:tc>
          <w:tcPr>
            <w:tcW w:w="6062" w:type="dxa"/>
          </w:tcPr>
          <w:p w14:paraId="5910EE4F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799321F7" w14:textId="72C806CD" w:rsidR="00CC4A9E" w:rsidRDefault="00E16D1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1C8AF5B2" w14:textId="77777777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1A0075F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EBA8FC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131D24E" w14:textId="77777777" w:rsidTr="007A5B94">
        <w:tc>
          <w:tcPr>
            <w:tcW w:w="6062" w:type="dxa"/>
          </w:tcPr>
          <w:p w14:paraId="799E59AB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AE2F9D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96BB25" w14:textId="77777777" w:rsidR="00CC4A9E" w:rsidRDefault="006C3A5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3196235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7D7144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D8271FA" w14:textId="77777777" w:rsidTr="007A5B94">
        <w:tc>
          <w:tcPr>
            <w:tcW w:w="6062" w:type="dxa"/>
          </w:tcPr>
          <w:p w14:paraId="2F5DC8B6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3BE9C7CF" w14:textId="1ED99A15" w:rsidR="00CC4A9E" w:rsidRDefault="00E21CC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2A313F0" w14:textId="0522B07F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540997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A4BEAF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6652B4F" w14:textId="77777777" w:rsidTr="007A5B94">
        <w:tc>
          <w:tcPr>
            <w:tcW w:w="6062" w:type="dxa"/>
          </w:tcPr>
          <w:p w14:paraId="105B7903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203E1EDD" w14:textId="113569BB" w:rsidR="00CC4A9E" w:rsidRDefault="00E21CC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A32D5A9" w14:textId="089CCE2D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5B3B71E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28DD65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4C3288BB" w14:textId="77777777" w:rsidTr="007A5B94">
        <w:tc>
          <w:tcPr>
            <w:tcW w:w="6062" w:type="dxa"/>
          </w:tcPr>
          <w:p w14:paraId="523B7620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E2F9034" w14:textId="3ADC4327" w:rsidR="00CC4A9E" w:rsidRPr="00F379F2" w:rsidRDefault="00E16D18" w:rsidP="00E16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14:paraId="11BBE7EC" w14:textId="4F30B887" w:rsidR="00CC4A9E" w:rsidRPr="00F379F2" w:rsidRDefault="00405829" w:rsidP="00E2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21C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70BCF1B8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B920766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16E92481" w14:textId="77777777" w:rsidTr="00CA546D">
        <w:tc>
          <w:tcPr>
            <w:tcW w:w="6062" w:type="dxa"/>
          </w:tcPr>
          <w:p w14:paraId="49B43C02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226EFCE8" w14:textId="0774F15F" w:rsidR="00AC54E4" w:rsidRPr="00F379F2" w:rsidRDefault="00E16D1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8D62DB" w14:paraId="25D4C700" w14:textId="77777777" w:rsidTr="007A5B94">
        <w:tc>
          <w:tcPr>
            <w:tcW w:w="6062" w:type="dxa"/>
          </w:tcPr>
          <w:p w14:paraId="092A22A3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307F7C6A" w14:textId="77777777" w:rsidR="008D62DB" w:rsidRPr="00B204A5" w:rsidRDefault="00A32D3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14:paraId="37FB6996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6EE31254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18431DB9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61D809C3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41B6F6F1" w14:textId="77777777" w:rsidTr="00EF04BB">
        <w:tc>
          <w:tcPr>
            <w:tcW w:w="6062" w:type="dxa"/>
          </w:tcPr>
          <w:p w14:paraId="430E80F9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1E76B65D" w14:textId="7FCD2BE3" w:rsidR="00AC54E4" w:rsidRDefault="00405829" w:rsidP="00025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55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14:paraId="4B3EC276" w14:textId="77777777" w:rsidR="00AC54E4" w:rsidRDefault="00A32D3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0150429D" w14:textId="77777777" w:rsidTr="00660643">
        <w:tc>
          <w:tcPr>
            <w:tcW w:w="6062" w:type="dxa"/>
          </w:tcPr>
          <w:p w14:paraId="232C5FBB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78615D26" w14:textId="056E820B" w:rsidR="00AC54E4" w:rsidRDefault="00405829" w:rsidP="00025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55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Align w:val="center"/>
          </w:tcPr>
          <w:p w14:paraId="4A3F814D" w14:textId="77777777" w:rsidR="00AC54E4" w:rsidRDefault="00A32D3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F183A21" w14:textId="59024763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7AED90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1FBEA553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09F89026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7E604AD0" w14:textId="77777777" w:rsidTr="00F220B2">
        <w:tc>
          <w:tcPr>
            <w:tcW w:w="10061" w:type="dxa"/>
          </w:tcPr>
          <w:p w14:paraId="77B9C200" w14:textId="2C548405" w:rsidR="00451A3C" w:rsidRDefault="000943F4" w:rsidP="006C3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Michniewicz </w:t>
            </w:r>
            <w:r w:rsidR="00DA56D0"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G., </w:t>
            </w:r>
            <w:r w:rsidR="00DA56D0" w:rsidRPr="000943F4">
              <w:rPr>
                <w:rFonts w:ascii="Times New Roman" w:hAnsi="Times New Roman" w:cs="Times New Roman"/>
                <w:i/>
                <w:sz w:val="20"/>
                <w:szCs w:val="20"/>
              </w:rPr>
              <w:t>Ochrona własności intelektualnej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3D20">
              <w:rPr>
                <w:rFonts w:ascii="Times New Roman" w:hAnsi="Times New Roman" w:cs="Times New Roman"/>
                <w:sz w:val="20"/>
                <w:szCs w:val="20"/>
              </w:rPr>
              <w:t xml:space="preserve">C.H. Beck,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2022</w:t>
            </w:r>
            <w:r w:rsidR="00DA56D0" w:rsidRPr="00DA56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451A3C">
              <w:rPr>
                <w:rFonts w:ascii="Times New Roman" w:hAnsi="Times New Roman" w:cs="Times New Roman"/>
                <w:sz w:val="20"/>
                <w:szCs w:val="20"/>
              </w:rPr>
              <w:t>Golat</w:t>
            </w:r>
            <w:proofErr w:type="spellEnd"/>
            <w:r w:rsidR="00451A3C">
              <w:rPr>
                <w:rFonts w:ascii="Times New Roman" w:hAnsi="Times New Roman" w:cs="Times New Roman"/>
                <w:sz w:val="20"/>
                <w:szCs w:val="20"/>
              </w:rPr>
              <w:t xml:space="preserve"> R., </w:t>
            </w:r>
            <w:r w:rsidR="00451A3C" w:rsidRPr="00336DC5">
              <w:rPr>
                <w:rFonts w:ascii="Times New Roman" w:hAnsi="Times New Roman" w:cs="Times New Roman"/>
                <w:i/>
                <w:sz w:val="20"/>
                <w:szCs w:val="20"/>
              </w:rPr>
              <w:t>Prawo</w:t>
            </w:r>
            <w:r w:rsidR="00451A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51A3C" w:rsidRPr="00336DC5">
              <w:rPr>
                <w:rFonts w:ascii="Times New Roman" w:hAnsi="Times New Roman" w:cs="Times New Roman"/>
                <w:i/>
                <w:sz w:val="20"/>
                <w:szCs w:val="20"/>
              </w:rPr>
              <w:t>autorskie i prawa pokrewne</w:t>
            </w:r>
            <w:r w:rsidR="00451A3C">
              <w:rPr>
                <w:rFonts w:ascii="Times New Roman" w:hAnsi="Times New Roman" w:cs="Times New Roman"/>
                <w:sz w:val="20"/>
                <w:szCs w:val="20"/>
              </w:rPr>
              <w:t>, C.H. Beck, Warszawa 2021</w:t>
            </w:r>
          </w:p>
          <w:p w14:paraId="4EE43633" w14:textId="1822523E" w:rsidR="00DA56D0" w:rsidRPr="00DA56D0" w:rsidRDefault="000943F4" w:rsidP="006C3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Barczewski </w:t>
            </w:r>
            <w:r w:rsidR="00DA56D0"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M. (red.), </w:t>
            </w:r>
            <w:r w:rsidR="00DA56D0" w:rsidRPr="000943F4">
              <w:rPr>
                <w:rFonts w:ascii="Times New Roman" w:hAnsi="Times New Roman" w:cs="Times New Roman"/>
                <w:i/>
                <w:sz w:val="20"/>
                <w:szCs w:val="20"/>
              </w:rPr>
              <w:t>Leksykon prawa własności intelektualnej. 100 podstawowych pojęć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3D20">
              <w:rPr>
                <w:rFonts w:ascii="Times New Roman" w:hAnsi="Times New Roman" w:cs="Times New Roman"/>
                <w:sz w:val="20"/>
                <w:szCs w:val="20"/>
              </w:rPr>
              <w:t xml:space="preserve">C.H. Beck,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2019</w:t>
            </w:r>
          </w:p>
          <w:p w14:paraId="7688EFB1" w14:textId="7C5A2DF6" w:rsidR="00475AF0" w:rsidRDefault="000943F4" w:rsidP="00094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Czub </w:t>
            </w:r>
            <w:r w:rsidR="006C3A51"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K., </w:t>
            </w:r>
            <w:r w:rsidR="006C3A51" w:rsidRPr="000943F4">
              <w:rPr>
                <w:rFonts w:ascii="Times New Roman" w:hAnsi="Times New Roman" w:cs="Times New Roman"/>
                <w:i/>
                <w:sz w:val="20"/>
                <w:szCs w:val="20"/>
              </w:rPr>
              <w:t>Prawo własności intelektualnej. Zarys wykładu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36A88">
              <w:rPr>
                <w:rFonts w:ascii="Times New Roman" w:hAnsi="Times New Roman" w:cs="Times New Roman"/>
                <w:sz w:val="20"/>
                <w:szCs w:val="20"/>
              </w:rPr>
              <w:t xml:space="preserve">Wolters Kluwer,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2016</w:t>
            </w:r>
          </w:p>
        </w:tc>
      </w:tr>
      <w:tr w:rsidR="00404FAF" w14:paraId="0FE7DD8A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4F2314F5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50997B57" w14:textId="77777777" w:rsidTr="00E52565">
        <w:tc>
          <w:tcPr>
            <w:tcW w:w="10061" w:type="dxa"/>
          </w:tcPr>
          <w:p w14:paraId="2E9620A2" w14:textId="13B9022F" w:rsidR="00DA56D0" w:rsidRPr="00DA56D0" w:rsidRDefault="000A64FA" w:rsidP="00DA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Barta </w:t>
            </w:r>
            <w:r w:rsidR="00DA56D0"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J., </w:t>
            </w: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Markiewicz </w:t>
            </w:r>
            <w:r w:rsidR="00DA56D0"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R., </w:t>
            </w:r>
            <w:r w:rsidR="00DA56D0" w:rsidRPr="000A64FA">
              <w:rPr>
                <w:rFonts w:ascii="Times New Roman" w:hAnsi="Times New Roman" w:cs="Times New Roman"/>
                <w:i/>
                <w:sz w:val="20"/>
                <w:szCs w:val="20"/>
              </w:rPr>
              <w:t>Pr</w:t>
            </w:r>
            <w:r w:rsidR="000943F4" w:rsidRPr="000A64FA">
              <w:rPr>
                <w:rFonts w:ascii="Times New Roman" w:hAnsi="Times New Roman" w:cs="Times New Roman"/>
                <w:i/>
                <w:sz w:val="20"/>
                <w:szCs w:val="20"/>
              </w:rPr>
              <w:t>awo autorskie</w:t>
            </w:r>
            <w:r w:rsidR="000943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Wolters Kluwer, </w:t>
            </w:r>
            <w:r w:rsidR="000943F4">
              <w:rPr>
                <w:rFonts w:ascii="Times New Roman" w:hAnsi="Times New Roman" w:cs="Times New Roman"/>
                <w:sz w:val="20"/>
                <w:szCs w:val="20"/>
              </w:rPr>
              <w:t>Warszawa 2016</w:t>
            </w:r>
          </w:p>
          <w:p w14:paraId="4D2AA523" w14:textId="6900385A" w:rsidR="006C3A51" w:rsidRPr="006C3A51" w:rsidRDefault="000A64FA" w:rsidP="006C3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>Banasiuk</w:t>
            </w:r>
            <w:proofErr w:type="spellEnd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A51" w:rsidRPr="006C3A51">
              <w:rPr>
                <w:rFonts w:ascii="Times New Roman" w:hAnsi="Times New Roman" w:cs="Times New Roman"/>
                <w:sz w:val="20"/>
                <w:szCs w:val="20"/>
              </w:rPr>
              <w:t xml:space="preserve">J., </w:t>
            </w:r>
            <w:proofErr w:type="spellStart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>Sieńczyło</w:t>
            </w:r>
            <w:proofErr w:type="spellEnd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>Chlabicz</w:t>
            </w:r>
            <w:proofErr w:type="spellEnd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A51" w:rsidRPr="006C3A51">
              <w:rPr>
                <w:rFonts w:ascii="Times New Roman" w:hAnsi="Times New Roman" w:cs="Times New Roman"/>
                <w:sz w:val="20"/>
                <w:szCs w:val="20"/>
              </w:rPr>
              <w:t xml:space="preserve">J., </w:t>
            </w:r>
            <w:r w:rsidR="006C3A51" w:rsidRPr="000A64FA">
              <w:rPr>
                <w:rFonts w:ascii="Times New Roman" w:hAnsi="Times New Roman" w:cs="Times New Roman"/>
                <w:i/>
                <w:sz w:val="20"/>
                <w:szCs w:val="20"/>
              </w:rPr>
              <w:t>Prawo własności i</w:t>
            </w:r>
            <w:r w:rsidR="000943F4" w:rsidRPr="000A64FA">
              <w:rPr>
                <w:rFonts w:ascii="Times New Roman" w:hAnsi="Times New Roman" w:cs="Times New Roman"/>
                <w:i/>
                <w:sz w:val="20"/>
                <w:szCs w:val="20"/>
              </w:rPr>
              <w:t>ntelektualnej</w:t>
            </w:r>
            <w:r w:rsidR="000943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Wolters Kluwer, </w:t>
            </w:r>
            <w:r w:rsidR="000943F4">
              <w:rPr>
                <w:rFonts w:ascii="Times New Roman" w:hAnsi="Times New Roman" w:cs="Times New Roman"/>
                <w:sz w:val="20"/>
                <w:szCs w:val="20"/>
              </w:rPr>
              <w:t>Warszawa 2015</w:t>
            </w:r>
          </w:p>
          <w:p w14:paraId="780E1DC8" w14:textId="6A6FDFA9" w:rsidR="00E41568" w:rsidRDefault="000943F4" w:rsidP="00094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Nowińska </w:t>
            </w:r>
            <w:r w:rsidR="00DA56D0"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E., </w:t>
            </w:r>
            <w:proofErr w:type="spellStart"/>
            <w:r w:rsidRPr="00DA56D0">
              <w:rPr>
                <w:rFonts w:ascii="Times New Roman" w:hAnsi="Times New Roman" w:cs="Times New Roman"/>
                <w:sz w:val="20"/>
                <w:szCs w:val="20"/>
              </w:rPr>
              <w:t>Promińska</w:t>
            </w:r>
            <w:proofErr w:type="spellEnd"/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6D0"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U., </w:t>
            </w: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Szczepanowska - Kozłowska </w:t>
            </w:r>
            <w:r w:rsidR="00DA56D0"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K., </w:t>
            </w:r>
            <w:r w:rsidR="00DA56D0" w:rsidRPr="00BD3D20">
              <w:rPr>
                <w:rFonts w:ascii="Times New Roman" w:hAnsi="Times New Roman" w:cs="Times New Roman"/>
                <w:i/>
                <w:sz w:val="20"/>
                <w:szCs w:val="20"/>
              </w:rPr>
              <w:t>Własność przemysłowa i jej ochrona</w:t>
            </w:r>
            <w:r w:rsidR="00DA56D0"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E07C5" w:rsidRPr="005E07C5">
              <w:rPr>
                <w:rFonts w:ascii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="005E07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56D0" w:rsidRPr="00DA56D0">
              <w:rPr>
                <w:rFonts w:ascii="Times New Roman" w:hAnsi="Times New Roman" w:cs="Times New Roman"/>
                <w:sz w:val="20"/>
                <w:szCs w:val="20"/>
              </w:rPr>
              <w:t>Warszawa 2014</w:t>
            </w:r>
          </w:p>
        </w:tc>
      </w:tr>
    </w:tbl>
    <w:p w14:paraId="2B1D91D9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70F21F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14:paraId="39BDA635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0056342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7D46F424" w14:textId="77777777" w:rsidTr="00482229">
        <w:tc>
          <w:tcPr>
            <w:tcW w:w="6062" w:type="dxa"/>
          </w:tcPr>
          <w:p w14:paraId="3B9E00D1" w14:textId="77777777" w:rsidR="008D62DB" w:rsidRDefault="006C3A5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Magda Śniegocka-Dworak</w:t>
            </w:r>
          </w:p>
        </w:tc>
        <w:tc>
          <w:tcPr>
            <w:tcW w:w="3999" w:type="dxa"/>
          </w:tcPr>
          <w:p w14:paraId="3792294B" w14:textId="06573A8B" w:rsidR="008D62DB" w:rsidRDefault="000943F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14:paraId="73EEDFBC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2610F760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6BD58907" w14:textId="77777777" w:rsidTr="00482229">
        <w:tc>
          <w:tcPr>
            <w:tcW w:w="6062" w:type="dxa"/>
          </w:tcPr>
          <w:p w14:paraId="2E0A228A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5DBC9B2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F6C9CD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A8ABD8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D5465F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A04BD"/>
    <w:multiLevelType w:val="hybridMultilevel"/>
    <w:tmpl w:val="36828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5581"/>
    <w:rsid w:val="00082D00"/>
    <w:rsid w:val="00083444"/>
    <w:rsid w:val="000943F4"/>
    <w:rsid w:val="000A4CC2"/>
    <w:rsid w:val="000A64FA"/>
    <w:rsid w:val="000B20E5"/>
    <w:rsid w:val="00103190"/>
    <w:rsid w:val="001251EC"/>
    <w:rsid w:val="001372CC"/>
    <w:rsid w:val="00146B63"/>
    <w:rsid w:val="001671B0"/>
    <w:rsid w:val="00177487"/>
    <w:rsid w:val="001A1E43"/>
    <w:rsid w:val="001E5FE3"/>
    <w:rsid w:val="00210A14"/>
    <w:rsid w:val="00231DE0"/>
    <w:rsid w:val="00250A61"/>
    <w:rsid w:val="00264119"/>
    <w:rsid w:val="00267183"/>
    <w:rsid w:val="00296265"/>
    <w:rsid w:val="002B24F0"/>
    <w:rsid w:val="002D26E6"/>
    <w:rsid w:val="002E722C"/>
    <w:rsid w:val="002F33B0"/>
    <w:rsid w:val="00310EB5"/>
    <w:rsid w:val="00311C4F"/>
    <w:rsid w:val="00315479"/>
    <w:rsid w:val="003616FC"/>
    <w:rsid w:val="00367CCE"/>
    <w:rsid w:val="003A6F9E"/>
    <w:rsid w:val="003B7C59"/>
    <w:rsid w:val="00404FAF"/>
    <w:rsid w:val="00405829"/>
    <w:rsid w:val="004070EE"/>
    <w:rsid w:val="00412278"/>
    <w:rsid w:val="00451A3C"/>
    <w:rsid w:val="0046763D"/>
    <w:rsid w:val="00475AF0"/>
    <w:rsid w:val="00476965"/>
    <w:rsid w:val="00477A2B"/>
    <w:rsid w:val="00482229"/>
    <w:rsid w:val="00494002"/>
    <w:rsid w:val="004B1FB2"/>
    <w:rsid w:val="004F47B4"/>
    <w:rsid w:val="00532C67"/>
    <w:rsid w:val="00550A4F"/>
    <w:rsid w:val="0058657A"/>
    <w:rsid w:val="005A766B"/>
    <w:rsid w:val="005E07C5"/>
    <w:rsid w:val="00602719"/>
    <w:rsid w:val="00620D57"/>
    <w:rsid w:val="00624A5D"/>
    <w:rsid w:val="006275E7"/>
    <w:rsid w:val="00643104"/>
    <w:rsid w:val="00651F07"/>
    <w:rsid w:val="00670D90"/>
    <w:rsid w:val="00686652"/>
    <w:rsid w:val="006C3A51"/>
    <w:rsid w:val="006C49E5"/>
    <w:rsid w:val="006F6C43"/>
    <w:rsid w:val="00735CFD"/>
    <w:rsid w:val="0079419B"/>
    <w:rsid w:val="007A0D66"/>
    <w:rsid w:val="007A5B94"/>
    <w:rsid w:val="007A74A3"/>
    <w:rsid w:val="008262B5"/>
    <w:rsid w:val="008D62DB"/>
    <w:rsid w:val="008E4FE7"/>
    <w:rsid w:val="00934797"/>
    <w:rsid w:val="00945B44"/>
    <w:rsid w:val="00957434"/>
    <w:rsid w:val="009F7358"/>
    <w:rsid w:val="00A32D35"/>
    <w:rsid w:val="00A727FE"/>
    <w:rsid w:val="00AB075F"/>
    <w:rsid w:val="00AC54E4"/>
    <w:rsid w:val="00B204A5"/>
    <w:rsid w:val="00B41C7B"/>
    <w:rsid w:val="00B55209"/>
    <w:rsid w:val="00B646F4"/>
    <w:rsid w:val="00B73E75"/>
    <w:rsid w:val="00B8606B"/>
    <w:rsid w:val="00B913D6"/>
    <w:rsid w:val="00B95CA8"/>
    <w:rsid w:val="00BD3D20"/>
    <w:rsid w:val="00BE2862"/>
    <w:rsid w:val="00BE53F6"/>
    <w:rsid w:val="00C11EFA"/>
    <w:rsid w:val="00C179DC"/>
    <w:rsid w:val="00C26637"/>
    <w:rsid w:val="00C36A88"/>
    <w:rsid w:val="00C97E91"/>
    <w:rsid w:val="00CA27ED"/>
    <w:rsid w:val="00CC4A9E"/>
    <w:rsid w:val="00CF0B22"/>
    <w:rsid w:val="00CF45EF"/>
    <w:rsid w:val="00CF6390"/>
    <w:rsid w:val="00D176CF"/>
    <w:rsid w:val="00D21955"/>
    <w:rsid w:val="00D237FA"/>
    <w:rsid w:val="00D871B3"/>
    <w:rsid w:val="00DA56D0"/>
    <w:rsid w:val="00DC23D9"/>
    <w:rsid w:val="00E135CF"/>
    <w:rsid w:val="00E16D18"/>
    <w:rsid w:val="00E21CCE"/>
    <w:rsid w:val="00E41568"/>
    <w:rsid w:val="00E51C3C"/>
    <w:rsid w:val="00E61BE4"/>
    <w:rsid w:val="00E71601"/>
    <w:rsid w:val="00E91D6D"/>
    <w:rsid w:val="00EA2721"/>
    <w:rsid w:val="00EF7B2C"/>
    <w:rsid w:val="00F0402C"/>
    <w:rsid w:val="00F114BB"/>
    <w:rsid w:val="00F379F2"/>
    <w:rsid w:val="00F77452"/>
    <w:rsid w:val="00FA07ED"/>
    <w:rsid w:val="00FB1DCC"/>
    <w:rsid w:val="00FB72F3"/>
    <w:rsid w:val="00FD54FC"/>
    <w:rsid w:val="00FE1F5D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CF72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B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B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BE7F-7109-4F5F-900F-44342C82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Szkiel Agata</cp:lastModifiedBy>
  <cp:revision>3</cp:revision>
  <dcterms:created xsi:type="dcterms:W3CDTF">2024-12-11T10:37:00Z</dcterms:created>
  <dcterms:modified xsi:type="dcterms:W3CDTF">2024-12-11T10:39:00Z</dcterms:modified>
</cp:coreProperties>
</file>