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40C4F2B8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9CBE579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5465E4" wp14:editId="2ED5C195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1E2F3B42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150126D3" w14:textId="77777777"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83B29F1" w14:textId="77777777"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703E3B" wp14:editId="421033C0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05376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7AEAECF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37505FB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7641572D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0B732C4D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C774FB3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8397C0A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5868B3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B53F11" w14:textId="6F20CF26" w:rsidR="004B1FB2" w:rsidRPr="00EA2721" w:rsidRDefault="00176D2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WSPÓŁCZESNA POLITYKA MONETARNA</w:t>
            </w:r>
          </w:p>
        </w:tc>
      </w:tr>
      <w:tr w:rsidR="00EA2721" w:rsidRPr="001671B0" w14:paraId="143F4C3D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43BA4612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5C1EE998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8F449E1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C31887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90BA13" w14:textId="60877990" w:rsidR="004B1FB2" w:rsidRPr="00EA2721" w:rsidRDefault="00176D2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MODERN MONETARY POLICY</w:t>
            </w:r>
          </w:p>
        </w:tc>
      </w:tr>
    </w:tbl>
    <w:p w14:paraId="5B5C71C3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4"/>
        <w:gridCol w:w="7277"/>
      </w:tblGrid>
      <w:tr w:rsidR="00602719" w:rsidRPr="001671B0" w14:paraId="7A3800B6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0485292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3875797" w14:textId="7C957E16" w:rsidR="00602719" w:rsidRPr="004F47B4" w:rsidRDefault="00176D2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14:paraId="287CBF0C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5180438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0AC2E65" w14:textId="6E06D50D" w:rsidR="009F7358" w:rsidRDefault="005E7DA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176D2F" w:rsidRPr="001671B0" w14:paraId="38F74A1F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54B9E77B" w14:textId="77777777" w:rsidR="00176D2F" w:rsidRDefault="00176D2F" w:rsidP="00176D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7AF23564" w14:textId="634C2C91" w:rsidR="00176D2F" w:rsidRDefault="00176D2F" w:rsidP="00176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176D2F" w:rsidRPr="001671B0" w14:paraId="4A86BB37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01E3466E" w14:textId="77777777" w:rsidR="00176D2F" w:rsidRPr="001671B0" w:rsidRDefault="00176D2F" w:rsidP="00176D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711A229" w14:textId="574F316C" w:rsidR="00176D2F" w:rsidRPr="004F47B4" w:rsidRDefault="00176D2F" w:rsidP="00176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176D2F" w:rsidRPr="001671B0" w14:paraId="344A02A1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2DC8FFEB" w14:textId="77777777" w:rsidR="00176D2F" w:rsidRPr="001671B0" w:rsidRDefault="00176D2F" w:rsidP="00176D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30EA7DA" w14:textId="7B95D768" w:rsidR="00176D2F" w:rsidRPr="004F47B4" w:rsidRDefault="00E52819" w:rsidP="00176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176D2F" w:rsidRPr="001671B0" w14:paraId="05EC58E7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1653A951" w14:textId="77777777" w:rsidR="00176D2F" w:rsidRPr="001671B0" w:rsidRDefault="00176D2F" w:rsidP="00176D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22933F33" w14:textId="6BE157F9" w:rsidR="00176D2F" w:rsidRPr="004F47B4" w:rsidRDefault="00176D2F" w:rsidP="00176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wybieralny </w:t>
            </w:r>
          </w:p>
        </w:tc>
      </w:tr>
      <w:tr w:rsidR="00176D2F" w:rsidRPr="001671B0" w14:paraId="53A72B86" w14:textId="77777777" w:rsidTr="00176D2F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571B536F" w14:textId="77777777" w:rsidR="00176D2F" w:rsidRDefault="00176D2F" w:rsidP="00176D2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E5CA808" w14:textId="6E8F90BE" w:rsidR="00176D2F" w:rsidRPr="004F47B4" w:rsidRDefault="00E52819" w:rsidP="00176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4F3D8DB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3989B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D6F9496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78B218F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374D7CE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487E17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BE14DB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6EE865A6" w14:textId="77777777" w:rsidTr="00367CCE">
        <w:tc>
          <w:tcPr>
            <w:tcW w:w="1526" w:type="dxa"/>
            <w:vMerge/>
          </w:tcPr>
          <w:p w14:paraId="4CA42B4A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1D85D5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A40EF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DE608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2B378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FDE6E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8FC98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329D3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C59C0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004F2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4CE28257" w14:textId="77777777" w:rsidTr="00367CCE">
        <w:tc>
          <w:tcPr>
            <w:tcW w:w="1526" w:type="dxa"/>
            <w:vAlign w:val="center"/>
          </w:tcPr>
          <w:p w14:paraId="64908824" w14:textId="77777777" w:rsidR="00367CCE" w:rsidRPr="00367CCE" w:rsidRDefault="00367CC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7C3AA37" w14:textId="2B7872F6" w:rsidR="006F6C43" w:rsidRPr="00367CCE" w:rsidRDefault="00176D2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4865D15A" w14:textId="52CEE239" w:rsidR="006F6C43" w:rsidRPr="00367CCE" w:rsidRDefault="00176D2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51D4D9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35DF1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DBD25CA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5F9073" w14:textId="7E7B8D5B" w:rsidR="006F6C43" w:rsidRPr="00367CCE" w:rsidRDefault="00176D2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19354BF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B11C4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197855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49F79FDA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28AF1E7F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131AE46" w14:textId="1F4A9C86" w:rsidR="00F77452" w:rsidRPr="002E722C" w:rsidRDefault="00176D2F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3BBC41AB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2FFDEF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C360A8A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0C2D983D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24BB0A4B" w14:textId="77777777" w:rsidTr="00CF6A4C">
        <w:tc>
          <w:tcPr>
            <w:tcW w:w="10061" w:type="dxa"/>
          </w:tcPr>
          <w:p w14:paraId="503F3AAE" w14:textId="566D8919" w:rsidR="004F47B4" w:rsidRPr="00B73E75" w:rsidRDefault="00176D2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zakresu ekonomii oraz podstaw statystyki.</w:t>
            </w:r>
          </w:p>
        </w:tc>
      </w:tr>
    </w:tbl>
    <w:p w14:paraId="368693FF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E872A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5BFAF4A9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67845D44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2D3A17AF" w14:textId="77777777" w:rsidTr="00B44E46">
        <w:tc>
          <w:tcPr>
            <w:tcW w:w="10061" w:type="dxa"/>
          </w:tcPr>
          <w:p w14:paraId="530DAD26" w14:textId="77777777" w:rsidR="00176D2F" w:rsidRPr="00193722" w:rsidRDefault="00176D2F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jest: </w:t>
            </w:r>
          </w:p>
          <w:p w14:paraId="16527914" w14:textId="77777777" w:rsidR="00176D2F" w:rsidRPr="00193722" w:rsidRDefault="00176D2F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(1) przekazanie wiedzy dotyczącej prowadzonej przez banki centralne polityki monetarnej oraz jej wpływu na gospodarkę; </w:t>
            </w:r>
          </w:p>
          <w:p w14:paraId="4588D402" w14:textId="653206B2" w:rsidR="004F47B4" w:rsidRPr="00B73E75" w:rsidRDefault="00176D2F" w:rsidP="002B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(2) nauka umiejętności przeprowadzania analiz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przyczynowo</w:t>
            </w:r>
            <w:r w:rsidR="00193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skutkowych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 prowadzonej polityki mo</w:t>
            </w:r>
            <w:r w:rsidR="00193722">
              <w:rPr>
                <w:rFonts w:ascii="Times New Roman" w:hAnsi="Times New Roman" w:cs="Times New Roman"/>
                <w:sz w:val="20"/>
                <w:szCs w:val="20"/>
              </w:rPr>
              <w:t xml:space="preserve">netarnej, </w:t>
            </w:r>
            <w:r w:rsidR="002B37E6">
              <w:rPr>
                <w:rFonts w:ascii="Times New Roman" w:hAnsi="Times New Roman" w:cs="Times New Roman"/>
                <w:sz w:val="20"/>
                <w:szCs w:val="20"/>
              </w:rPr>
              <w:t>przede wszystkim</w:t>
            </w:r>
            <w:r w:rsidR="00193722">
              <w:rPr>
                <w:rFonts w:ascii="Times New Roman" w:hAnsi="Times New Roman" w:cs="Times New Roman"/>
                <w:sz w:val="20"/>
                <w:szCs w:val="20"/>
              </w:rPr>
              <w:t xml:space="preserve"> stóp procentowyc</w:t>
            </w:r>
            <w:bookmarkStart w:id="0" w:name="_GoBack"/>
            <w:bookmarkEnd w:id="0"/>
            <w:r w:rsidR="0019372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</w:tbl>
    <w:p w14:paraId="28AB6EF1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3CBC946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203D6518" w14:textId="77777777" w:rsidTr="00176D2F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4BF56556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53838C6F" w14:textId="77777777" w:rsidTr="00176D2F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E5BFCD1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9FED97B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0EA31C1" w14:textId="77777777"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B37E6" w:rsidRPr="00B73E75" w14:paraId="36BC029E" w14:textId="77777777" w:rsidTr="00176D2F">
        <w:tc>
          <w:tcPr>
            <w:tcW w:w="959" w:type="dxa"/>
            <w:vAlign w:val="center"/>
          </w:tcPr>
          <w:p w14:paraId="78AF5790" w14:textId="7260CD64" w:rsidR="002B37E6" w:rsidRPr="00B73E75" w:rsidRDefault="002B37E6" w:rsidP="002B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14:paraId="79BF15F6" w14:textId="51281585" w:rsidR="002B37E6" w:rsidRPr="00B73E75" w:rsidRDefault="002B37E6" w:rsidP="002B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metody opisu zjawisk w polityce monetarnej, definiuje podstawowe pojęcia z zakresu wdrażanej polityki stóp procentowych, oraz wymienia ich metody analizy</w:t>
            </w:r>
          </w:p>
        </w:tc>
        <w:tc>
          <w:tcPr>
            <w:tcW w:w="2015" w:type="dxa"/>
            <w:vAlign w:val="center"/>
          </w:tcPr>
          <w:p w14:paraId="32BA78E0" w14:textId="4DFB5CD5" w:rsidR="002B37E6" w:rsidRPr="00B73E75" w:rsidRDefault="002B37E6" w:rsidP="002B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NK_W02, NK_W05</w:t>
            </w:r>
          </w:p>
        </w:tc>
      </w:tr>
      <w:tr w:rsidR="002B37E6" w:rsidRPr="00B73E75" w14:paraId="6A7754A5" w14:textId="77777777" w:rsidTr="00176D2F">
        <w:tc>
          <w:tcPr>
            <w:tcW w:w="959" w:type="dxa"/>
            <w:vAlign w:val="center"/>
          </w:tcPr>
          <w:p w14:paraId="65BD27AF" w14:textId="12BE0D6C" w:rsidR="002B37E6" w:rsidRPr="00B73E75" w:rsidRDefault="002B37E6" w:rsidP="002B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14:paraId="24A85EEF" w14:textId="784B438E" w:rsidR="002B37E6" w:rsidRPr="00B73E75" w:rsidRDefault="002B37E6" w:rsidP="002B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potrafi pozyskać dostępne 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makroekonomiczne, właściwie je interpretuje wskazując związki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przyczynowo-skutkowe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15" w:type="dxa"/>
            <w:vAlign w:val="center"/>
          </w:tcPr>
          <w:p w14:paraId="6A4EC20D" w14:textId="09B54B61" w:rsidR="002B37E6" w:rsidRPr="00B73E75" w:rsidRDefault="002B37E6" w:rsidP="002B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NK_U04, NK_U7</w:t>
            </w:r>
          </w:p>
        </w:tc>
      </w:tr>
      <w:tr w:rsidR="002B37E6" w:rsidRPr="00B73E75" w14:paraId="47A54CC6" w14:textId="77777777" w:rsidTr="00176D2F">
        <w:tc>
          <w:tcPr>
            <w:tcW w:w="959" w:type="dxa"/>
            <w:vAlign w:val="center"/>
          </w:tcPr>
          <w:p w14:paraId="64444977" w14:textId="69F700CF" w:rsidR="002B37E6" w:rsidRDefault="002B37E6" w:rsidP="002B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14:paraId="2AC33858" w14:textId="0CD8FF5B" w:rsidR="002B37E6" w:rsidRPr="00C36B85" w:rsidRDefault="002B37E6" w:rsidP="002B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prezentuje przykładowe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wiązki pomiędzy zmiennymi w polityce monetarnej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 oraz przedstawia metody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opracowywania i prezentacji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dentyfikuje i wykorzystuje metody ilościowe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prognozowaniu inflacji i stóp procentowych</w:t>
            </w:r>
          </w:p>
        </w:tc>
        <w:tc>
          <w:tcPr>
            <w:tcW w:w="2015" w:type="dxa"/>
            <w:vAlign w:val="center"/>
          </w:tcPr>
          <w:p w14:paraId="1E5540D7" w14:textId="6B7827A4" w:rsidR="002B37E6" w:rsidRDefault="002B37E6" w:rsidP="002B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NK_U04, NK_U7</w:t>
            </w:r>
          </w:p>
        </w:tc>
      </w:tr>
      <w:tr w:rsidR="002B37E6" w14:paraId="41139FAC" w14:textId="77777777" w:rsidTr="00176D2F">
        <w:tc>
          <w:tcPr>
            <w:tcW w:w="959" w:type="dxa"/>
            <w:vAlign w:val="center"/>
          </w:tcPr>
          <w:p w14:paraId="3E8FF890" w14:textId="396BDFEC" w:rsidR="002B37E6" w:rsidRDefault="002B37E6" w:rsidP="002B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14:paraId="343F8D92" w14:textId="3E81E6F0" w:rsidR="002B37E6" w:rsidRPr="00C36B85" w:rsidRDefault="002B37E6" w:rsidP="002B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aktywnie uczestniczy w rozwiąz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ywaniu stawianych przed nim problemów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adaje pytan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ia, gdy ma trudności ze zrozumie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niem treści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samodzielnie poszukuje odpowiedzi</w:t>
            </w:r>
          </w:p>
        </w:tc>
        <w:tc>
          <w:tcPr>
            <w:tcW w:w="2015" w:type="dxa"/>
            <w:vAlign w:val="center"/>
          </w:tcPr>
          <w:p w14:paraId="0526EB0A" w14:textId="4D0BFEB3" w:rsidR="002B37E6" w:rsidRDefault="002B37E6" w:rsidP="002B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NK_U06, NK_U07, NK_K02</w:t>
            </w:r>
          </w:p>
        </w:tc>
      </w:tr>
      <w:tr w:rsidR="002B37E6" w:rsidRPr="00B73E75" w14:paraId="1D48BA6F" w14:textId="77777777" w:rsidTr="00176D2F">
        <w:tc>
          <w:tcPr>
            <w:tcW w:w="959" w:type="dxa"/>
            <w:vAlign w:val="center"/>
          </w:tcPr>
          <w:p w14:paraId="56B710C9" w14:textId="39D32082" w:rsidR="002B37E6" w:rsidRDefault="002B37E6" w:rsidP="002B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14:paraId="480BC171" w14:textId="654C7BD1" w:rsidR="002B37E6" w:rsidRPr="00C36B85" w:rsidRDefault="002B37E6" w:rsidP="002B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dokonuje osądu bieżących informacji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makroekonomicznych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 xml:space="preserve"> w oparciu o dane uzyskane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oficjalnych komunikatów prasowych (EBC, NBP)</w:t>
            </w: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, prasy, czy stron internetowych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14:paraId="0608DE67" w14:textId="4DC3DF41" w:rsidR="002B37E6" w:rsidRDefault="002B37E6" w:rsidP="002B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NK_W02, NK_U01, NK_U02</w:t>
            </w:r>
          </w:p>
        </w:tc>
      </w:tr>
    </w:tbl>
    <w:p w14:paraId="7EF73BA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B90761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870A350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6E5D029B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139E39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24DC749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20F03C29" w14:textId="77777777" w:rsidTr="007A0D66">
        <w:tc>
          <w:tcPr>
            <w:tcW w:w="5778" w:type="dxa"/>
            <w:vMerge/>
          </w:tcPr>
          <w:p w14:paraId="543601BA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ED0DA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13AF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AF451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B0BE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2E056B40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72942ABF" w14:textId="77777777" w:rsidTr="005E7DAE">
        <w:tc>
          <w:tcPr>
            <w:tcW w:w="5778" w:type="dxa"/>
            <w:vAlign w:val="center"/>
          </w:tcPr>
          <w:p w14:paraId="3B40B66E" w14:textId="39068A69" w:rsidR="00E41568" w:rsidRPr="00C12492" w:rsidRDefault="00C12492" w:rsidP="005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>Standardowe i niestandardowe instrumenty polityki monetarnej</w:t>
            </w:r>
          </w:p>
        </w:tc>
        <w:tc>
          <w:tcPr>
            <w:tcW w:w="567" w:type="dxa"/>
            <w:vAlign w:val="center"/>
          </w:tcPr>
          <w:p w14:paraId="3CA36304" w14:textId="1990C306" w:rsidR="00E41568" w:rsidRPr="00B73E75" w:rsidRDefault="00CF0116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31A6E1D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FF2A53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07792F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0C0E168" w14:textId="4795630E" w:rsidR="00E41568" w:rsidRPr="00B73E75" w:rsidRDefault="00193722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4F47B4" w:rsidRPr="00B73E75" w14:paraId="343B4747" w14:textId="77777777" w:rsidTr="005E7DAE">
        <w:tc>
          <w:tcPr>
            <w:tcW w:w="5778" w:type="dxa"/>
            <w:vAlign w:val="center"/>
          </w:tcPr>
          <w:p w14:paraId="3938C4AB" w14:textId="647C40CD" w:rsidR="004F47B4" w:rsidRPr="00B73E75" w:rsidRDefault="00C12492" w:rsidP="005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>2. Tradycyjne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nowoczesne i alternatywne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 strategie polityki monetarnej</w:t>
            </w:r>
          </w:p>
        </w:tc>
        <w:tc>
          <w:tcPr>
            <w:tcW w:w="567" w:type="dxa"/>
            <w:vAlign w:val="center"/>
          </w:tcPr>
          <w:p w14:paraId="51DDA185" w14:textId="48D34D39" w:rsidR="004F47B4" w:rsidRPr="00B73E75" w:rsidRDefault="00CF0116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8A5D82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32172C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AFCFBE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4C1A748" w14:textId="66360863" w:rsidR="004F47B4" w:rsidRPr="00B73E75" w:rsidRDefault="00193722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  <w:r w:rsidR="00E52819">
              <w:rPr>
                <w:rFonts w:ascii="Times New Roman" w:hAnsi="Times New Roman" w:cs="Times New Roman"/>
                <w:sz w:val="20"/>
                <w:szCs w:val="20"/>
              </w:rPr>
              <w:t>, EKP_05</w:t>
            </w:r>
          </w:p>
        </w:tc>
      </w:tr>
      <w:tr w:rsidR="00C12492" w:rsidRPr="00B73E75" w14:paraId="36F9B07A" w14:textId="77777777" w:rsidTr="005E7DAE">
        <w:tc>
          <w:tcPr>
            <w:tcW w:w="5778" w:type="dxa"/>
            <w:vAlign w:val="center"/>
          </w:tcPr>
          <w:p w14:paraId="656F2F4C" w14:textId="4A975728" w:rsidR="00C12492" w:rsidRPr="00B73E75" w:rsidRDefault="00C12492" w:rsidP="005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 Tradycyjne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nowoczesne i alternatywne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 strategie polityki monetarnej</w:t>
            </w:r>
          </w:p>
        </w:tc>
        <w:tc>
          <w:tcPr>
            <w:tcW w:w="567" w:type="dxa"/>
            <w:vAlign w:val="center"/>
          </w:tcPr>
          <w:p w14:paraId="7576589D" w14:textId="65BCD40F" w:rsidR="00C12492" w:rsidRPr="00B73E75" w:rsidRDefault="00CF0116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8326F5A" w14:textId="77777777" w:rsidR="00C12492" w:rsidRPr="00B73E75" w:rsidRDefault="00C1249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E6B453" w14:textId="77777777" w:rsidR="00C12492" w:rsidRPr="00B73E75" w:rsidRDefault="00C1249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A0ABD2" w14:textId="77777777" w:rsidR="00C12492" w:rsidRPr="00B73E75" w:rsidRDefault="00C1249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0EC5EB1" w14:textId="6BE26C3C" w:rsidR="00C12492" w:rsidRPr="00B73E75" w:rsidRDefault="00193722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E52819"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EKP_04, EKP_05</w:t>
            </w:r>
          </w:p>
        </w:tc>
      </w:tr>
      <w:tr w:rsidR="00C12492" w:rsidRPr="00B73E75" w14:paraId="5DF21A59" w14:textId="77777777" w:rsidTr="005E7DAE">
        <w:tc>
          <w:tcPr>
            <w:tcW w:w="5778" w:type="dxa"/>
            <w:vAlign w:val="center"/>
          </w:tcPr>
          <w:p w14:paraId="35B2BCD9" w14:textId="202CBA8B" w:rsidR="00C12492" w:rsidRPr="00B73E75" w:rsidRDefault="00C12492" w:rsidP="005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Procesy i przesłanki podejmowania decyzji dotyczących stóp procentowych</w:t>
            </w:r>
          </w:p>
        </w:tc>
        <w:tc>
          <w:tcPr>
            <w:tcW w:w="567" w:type="dxa"/>
            <w:vAlign w:val="center"/>
          </w:tcPr>
          <w:p w14:paraId="2503B1CB" w14:textId="2B102AC5" w:rsidR="00C12492" w:rsidRPr="00B73E75" w:rsidRDefault="00CF0116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9C86DDF" w14:textId="77777777" w:rsidR="00C12492" w:rsidRPr="00B73E75" w:rsidRDefault="00C1249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2BD589" w14:textId="77777777" w:rsidR="00C12492" w:rsidRPr="00B73E75" w:rsidRDefault="00C1249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ABB438" w14:textId="77777777" w:rsidR="00C12492" w:rsidRPr="00B73E75" w:rsidRDefault="00C1249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32DC52D" w14:textId="601965C7" w:rsidR="00C12492" w:rsidRPr="00B73E75" w:rsidRDefault="00193722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C12492" w:rsidRPr="00B73E75" w14:paraId="25116B52" w14:textId="77777777" w:rsidTr="005E7DAE">
        <w:tc>
          <w:tcPr>
            <w:tcW w:w="5778" w:type="dxa"/>
            <w:vAlign w:val="center"/>
          </w:tcPr>
          <w:p w14:paraId="051B6BC9" w14:textId="43E1BFAA" w:rsidR="00C12492" w:rsidRPr="00B73E75" w:rsidRDefault="00CF0116" w:rsidP="005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492"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Komunikacja banków centralnych</w:t>
            </w:r>
          </w:p>
        </w:tc>
        <w:tc>
          <w:tcPr>
            <w:tcW w:w="567" w:type="dxa"/>
            <w:vAlign w:val="center"/>
          </w:tcPr>
          <w:p w14:paraId="0802B8EB" w14:textId="280138A7" w:rsidR="00C12492" w:rsidRPr="00B73E75" w:rsidRDefault="00CF0116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B7CBA01" w14:textId="77777777" w:rsidR="00C12492" w:rsidRPr="00B73E75" w:rsidRDefault="00C1249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F89FC4" w14:textId="77777777" w:rsidR="00C12492" w:rsidRPr="00B73E75" w:rsidRDefault="00C1249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15EF28" w14:textId="77777777" w:rsidR="00C12492" w:rsidRPr="00B73E75" w:rsidRDefault="00C1249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78499EA" w14:textId="5E7CC6FB" w:rsidR="00C12492" w:rsidRPr="00B73E75" w:rsidRDefault="00193722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CF0116" w:rsidRPr="00B73E75" w14:paraId="0DFC04DA" w14:textId="77777777" w:rsidTr="005E7DAE">
        <w:tc>
          <w:tcPr>
            <w:tcW w:w="5778" w:type="dxa"/>
            <w:vAlign w:val="center"/>
          </w:tcPr>
          <w:p w14:paraId="6A43AF9E" w14:textId="6D883AB5" w:rsidR="00CF0116" w:rsidRPr="00C12492" w:rsidRDefault="00CF0116" w:rsidP="005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>Projekcje banków centralnych</w:t>
            </w:r>
          </w:p>
        </w:tc>
        <w:tc>
          <w:tcPr>
            <w:tcW w:w="567" w:type="dxa"/>
            <w:vAlign w:val="center"/>
          </w:tcPr>
          <w:p w14:paraId="41B5312A" w14:textId="734A8965" w:rsidR="00CF0116" w:rsidRPr="00B73E75" w:rsidRDefault="00CF0116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F2C0042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12C250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B544D7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D1EB46A" w14:textId="7422267A" w:rsidR="00CF0116" w:rsidRPr="00B73E75" w:rsidRDefault="00193722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E52819">
              <w:rPr>
                <w:rFonts w:ascii="Times New Roman" w:hAnsi="Times New Roman" w:cs="Times New Roman"/>
                <w:sz w:val="20"/>
                <w:szCs w:val="20"/>
              </w:rPr>
              <w:t>, EKP_02, EKP_03, EKP_04</w:t>
            </w:r>
          </w:p>
        </w:tc>
      </w:tr>
      <w:tr w:rsidR="00CF0116" w:rsidRPr="00B73E75" w14:paraId="3FDC4356" w14:textId="77777777" w:rsidTr="005E7DAE">
        <w:tc>
          <w:tcPr>
            <w:tcW w:w="5778" w:type="dxa"/>
            <w:vAlign w:val="center"/>
          </w:tcPr>
          <w:p w14:paraId="3CB822D8" w14:textId="2A289736" w:rsidR="00CF0116" w:rsidRPr="00C12492" w:rsidRDefault="00CF0116" w:rsidP="005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>7. Polityka monetarna NBP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 Polityka monetarna EBC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studium przypadku</w:t>
            </w:r>
          </w:p>
        </w:tc>
        <w:tc>
          <w:tcPr>
            <w:tcW w:w="567" w:type="dxa"/>
            <w:vAlign w:val="center"/>
          </w:tcPr>
          <w:p w14:paraId="7F1D948D" w14:textId="773A855B" w:rsidR="00CF0116" w:rsidRPr="00B73E75" w:rsidRDefault="00CF0116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CD8EE7E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4228A0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1D353B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D8FC743" w14:textId="02F03DBF" w:rsidR="00CF0116" w:rsidRPr="00B73E75" w:rsidRDefault="00193722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CF0116" w:rsidRPr="00B73E75" w14:paraId="2F46EFBF" w14:textId="77777777" w:rsidTr="005E7DAE">
        <w:tc>
          <w:tcPr>
            <w:tcW w:w="5778" w:type="dxa"/>
            <w:vAlign w:val="center"/>
          </w:tcPr>
          <w:p w14:paraId="4AA96295" w14:textId="182E4258" w:rsidR="00CF0116" w:rsidRPr="00C12492" w:rsidRDefault="00CF0116" w:rsidP="005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. Prowadzenie polityki monetarnej w warunkach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niepewności</w:t>
            </w:r>
          </w:p>
        </w:tc>
        <w:tc>
          <w:tcPr>
            <w:tcW w:w="567" w:type="dxa"/>
            <w:vAlign w:val="center"/>
          </w:tcPr>
          <w:p w14:paraId="5F37B875" w14:textId="61072878" w:rsidR="00CF0116" w:rsidRPr="00B73E75" w:rsidRDefault="00CF0116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7AC4188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B073A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3109A0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D4AF287" w14:textId="0D9181A1" w:rsidR="00CF0116" w:rsidRPr="00B73E75" w:rsidRDefault="00193722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CF0116" w:rsidRPr="00B73E75" w14:paraId="314B5B85" w14:textId="77777777" w:rsidTr="005E7DAE">
        <w:tc>
          <w:tcPr>
            <w:tcW w:w="5778" w:type="dxa"/>
            <w:vAlign w:val="center"/>
          </w:tcPr>
          <w:p w14:paraId="5F414E32" w14:textId="2C665D83" w:rsidR="00CF0116" w:rsidRPr="00C12492" w:rsidRDefault="00CF0116" w:rsidP="005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Inflacja i z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>arządzanie oczekiwaniami inflacyjnymi</w:t>
            </w:r>
          </w:p>
        </w:tc>
        <w:tc>
          <w:tcPr>
            <w:tcW w:w="567" w:type="dxa"/>
            <w:vAlign w:val="center"/>
          </w:tcPr>
          <w:p w14:paraId="6761C3F4" w14:textId="2BD17F49" w:rsidR="00CF0116" w:rsidRPr="00B73E75" w:rsidRDefault="00CF0116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CA76825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531AA0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313507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2CC43A1" w14:textId="01808EA6" w:rsidR="00CF0116" w:rsidRPr="00B73E75" w:rsidRDefault="00193722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EKP_04, EKP_05</w:t>
            </w:r>
          </w:p>
        </w:tc>
      </w:tr>
      <w:tr w:rsidR="00CF0116" w:rsidRPr="00B73E75" w14:paraId="119B1C83" w14:textId="77777777" w:rsidTr="005E7DAE">
        <w:tc>
          <w:tcPr>
            <w:tcW w:w="5778" w:type="dxa"/>
            <w:vAlign w:val="center"/>
          </w:tcPr>
          <w:p w14:paraId="218AA2D7" w14:textId="16C18957" w:rsidR="00CF0116" w:rsidRPr="00C12492" w:rsidRDefault="00CF0116" w:rsidP="005E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2492">
              <w:rPr>
                <w:rFonts w:ascii="Times New Roman" w:hAnsi="Times New Roman" w:cs="Times New Roman"/>
                <w:sz w:val="20"/>
                <w:szCs w:val="20"/>
              </w:rPr>
              <w:t>. Badania nad polityka monetarną: podejście eksperymentalne</w:t>
            </w:r>
          </w:p>
        </w:tc>
        <w:tc>
          <w:tcPr>
            <w:tcW w:w="567" w:type="dxa"/>
            <w:vAlign w:val="center"/>
          </w:tcPr>
          <w:p w14:paraId="5E95DEC1" w14:textId="3C63335F" w:rsidR="00CF0116" w:rsidRPr="00B73E75" w:rsidRDefault="00CF0116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68F8B59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E1AB20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6EC3A3" w14:textId="77777777" w:rsidR="00CF0116" w:rsidRPr="00B73E75" w:rsidRDefault="00CF011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3543C53" w14:textId="105F6C7B" w:rsidR="00CF0116" w:rsidRPr="00B73E75" w:rsidRDefault="00193722" w:rsidP="005E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F114BB" w:rsidRPr="00B73E75" w14:paraId="135FC63F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612A4BA1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A43B5A" w14:textId="3EC79DCF" w:rsidR="00F114BB" w:rsidRPr="007A0D66" w:rsidRDefault="005E7DA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D85B9B1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31BEE0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746FB8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9F3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45259E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C10A38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6822C387" w14:textId="77777777" w:rsidTr="00C12492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7FB1EECA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3819B6FA" w14:textId="77777777" w:rsidTr="00C12492"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18B3ED88" w14:textId="77777777" w:rsidR="00B73E75" w:rsidRPr="005E7DA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9AC4BEE" w14:textId="77777777" w:rsidR="00B73E75" w:rsidRPr="005E7DA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71E9B4E9" w14:textId="77777777" w:rsidR="00B73E75" w:rsidRPr="005E7DA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2DCE4B7A" w14:textId="77777777" w:rsidR="00B73E75" w:rsidRPr="005E7DA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E325279" w14:textId="77777777" w:rsidR="00B73E75" w:rsidRPr="005E7DA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B92CCEA" w14:textId="77777777" w:rsidR="00B73E75" w:rsidRPr="005E7DA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59CC087E" w14:textId="77777777" w:rsidR="00B73E75" w:rsidRPr="005E7DA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036EC1AA" w14:textId="77777777" w:rsidR="00B73E75" w:rsidRPr="005E7DA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B083BD9" w14:textId="77777777" w:rsidR="00B73E75" w:rsidRPr="005E7DA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15ECCA4D" w14:textId="77777777" w:rsidR="00B73E75" w:rsidRPr="005E7DA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12492" w:rsidRPr="00C12492" w14:paraId="06684CF8" w14:textId="77777777" w:rsidTr="00C12492">
        <w:tc>
          <w:tcPr>
            <w:tcW w:w="868" w:type="dxa"/>
            <w:vAlign w:val="center"/>
          </w:tcPr>
          <w:p w14:paraId="4D8D67D7" w14:textId="797EAA1F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84" w:type="dxa"/>
          </w:tcPr>
          <w:p w14:paraId="44D586D6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4EA29084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4D8EEA73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EC51717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A13BAF9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11F8D8C6" w14:textId="3EDB74BF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12A0D024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3E5DAF00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2B0F5623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92" w:rsidRPr="00C12492" w14:paraId="0A52DD15" w14:textId="77777777" w:rsidTr="00C12492">
        <w:tc>
          <w:tcPr>
            <w:tcW w:w="868" w:type="dxa"/>
            <w:vAlign w:val="center"/>
          </w:tcPr>
          <w:p w14:paraId="6A5D67CF" w14:textId="0B5158DB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84" w:type="dxa"/>
          </w:tcPr>
          <w:p w14:paraId="1C64665D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52B7C26B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6EAA6B65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1AE6EA72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27BCC87E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106462A4" w14:textId="443CC114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7628F163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BC14B91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617CC307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92" w:rsidRPr="00C12492" w14:paraId="579DDC1A" w14:textId="77777777" w:rsidTr="00C12492">
        <w:tc>
          <w:tcPr>
            <w:tcW w:w="868" w:type="dxa"/>
            <w:vAlign w:val="center"/>
          </w:tcPr>
          <w:p w14:paraId="6F035ED8" w14:textId="4ACA8B1F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84" w:type="dxa"/>
          </w:tcPr>
          <w:p w14:paraId="6F5A6653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7A1460AE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7ACDEE04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9310491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88904EA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3B8E87D5" w14:textId="672EB84C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65FDD5E9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6043C30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7B85D088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92" w:rsidRPr="00C12492" w14:paraId="16B71C56" w14:textId="77777777" w:rsidTr="00C12492">
        <w:tc>
          <w:tcPr>
            <w:tcW w:w="868" w:type="dxa"/>
            <w:vAlign w:val="center"/>
          </w:tcPr>
          <w:p w14:paraId="0D35A8D8" w14:textId="5747FBA1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84" w:type="dxa"/>
          </w:tcPr>
          <w:p w14:paraId="5E9B2A81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01BA6E02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681AFFB7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ED10A23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47EDED1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7236ECBC" w14:textId="5A198C4C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4024EF51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63FDDC8D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1D02FD2B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492" w:rsidRPr="00C12492" w14:paraId="57B95737" w14:textId="77777777" w:rsidTr="00C12492">
        <w:tc>
          <w:tcPr>
            <w:tcW w:w="868" w:type="dxa"/>
            <w:vAlign w:val="center"/>
          </w:tcPr>
          <w:p w14:paraId="001BAD66" w14:textId="7F8D2162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84" w:type="dxa"/>
          </w:tcPr>
          <w:p w14:paraId="40D7DCCC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343E6789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5916CA6F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A60F218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4346087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14:paraId="786804C3" w14:textId="4E7ACFBF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A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498BB85B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02C5D4B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1103BEBF" w14:textId="77777777" w:rsidR="00C12492" w:rsidRPr="005E7DAE" w:rsidRDefault="00C12492" w:rsidP="00C1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F81392" w14:textId="77777777" w:rsidR="00B73E75" w:rsidRPr="00C12492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139091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591736DD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509E0449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3141120B" w14:textId="77777777" w:rsidTr="009146B2">
        <w:tc>
          <w:tcPr>
            <w:tcW w:w="10061" w:type="dxa"/>
          </w:tcPr>
          <w:p w14:paraId="6AA0AE06" w14:textId="1D146CA5" w:rsidR="00E41568" w:rsidRDefault="00C12492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projekt (minimum 60% punktów).</w:t>
            </w:r>
          </w:p>
        </w:tc>
      </w:tr>
    </w:tbl>
    <w:p w14:paraId="285DFF1F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39111AE9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21D88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6CF722A4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6373CFC8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71F14DD3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FF8D880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68968821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7F62A4E9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514390D0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174A7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9074F9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60E441B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FB9A10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6F25542F" w14:textId="77777777" w:rsidTr="007A5B94">
        <w:tc>
          <w:tcPr>
            <w:tcW w:w="6062" w:type="dxa"/>
          </w:tcPr>
          <w:p w14:paraId="065D8106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4C2B78C1" w14:textId="31922BC6" w:rsidR="00CC4A9E" w:rsidRDefault="00CF011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AC4591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99A53B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08A928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EBAB886" w14:textId="77777777" w:rsidTr="007A5B94">
        <w:tc>
          <w:tcPr>
            <w:tcW w:w="6062" w:type="dxa"/>
          </w:tcPr>
          <w:p w14:paraId="061B7FE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8072320" w14:textId="4D8225D8" w:rsidR="00CC4A9E" w:rsidRDefault="009521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74DB6AC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09C1A3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FA6028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98B5E82" w14:textId="77777777" w:rsidTr="007A5B94">
        <w:tc>
          <w:tcPr>
            <w:tcW w:w="6062" w:type="dxa"/>
          </w:tcPr>
          <w:p w14:paraId="1C45C63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3BD22E8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4EF4B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0FC36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8C786C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9E7CE4D" w14:textId="77777777" w:rsidTr="007A5B94">
        <w:tc>
          <w:tcPr>
            <w:tcW w:w="6062" w:type="dxa"/>
          </w:tcPr>
          <w:p w14:paraId="52B57A9D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172DCDA0" w14:textId="40C35969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363EE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31709B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5DC925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5683F46" w14:textId="77777777" w:rsidTr="007A5B94">
        <w:tc>
          <w:tcPr>
            <w:tcW w:w="6062" w:type="dxa"/>
          </w:tcPr>
          <w:p w14:paraId="4CE25BF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2EF7757" w14:textId="4C7F82E5" w:rsidR="00CC4A9E" w:rsidRDefault="009521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7C1FF3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868230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E1421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758D017" w14:textId="77777777" w:rsidTr="007A5B94">
        <w:tc>
          <w:tcPr>
            <w:tcW w:w="6062" w:type="dxa"/>
          </w:tcPr>
          <w:p w14:paraId="4B5036E6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5F56E08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F1A0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AB92DD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D1FC86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1C9830D" w14:textId="77777777" w:rsidTr="007A5B94">
        <w:tc>
          <w:tcPr>
            <w:tcW w:w="6062" w:type="dxa"/>
          </w:tcPr>
          <w:p w14:paraId="55340208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473EDA87" w14:textId="4AC681DC" w:rsidR="00CC4A9E" w:rsidRDefault="009521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1523CE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AF7CE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FCC0AD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605056F4" w14:textId="77777777" w:rsidTr="007A5B94">
        <w:tc>
          <w:tcPr>
            <w:tcW w:w="6062" w:type="dxa"/>
          </w:tcPr>
          <w:p w14:paraId="2AB53735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0513A98D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5C40AA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29ADAD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DF87940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263EE918" w14:textId="77777777" w:rsidTr="00CA546D">
        <w:tc>
          <w:tcPr>
            <w:tcW w:w="6062" w:type="dxa"/>
          </w:tcPr>
          <w:p w14:paraId="0524AC28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6AED2204" w14:textId="4CD02311" w:rsidR="00AC54E4" w:rsidRPr="00F379F2" w:rsidRDefault="0095216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62DB" w14:paraId="02BFE514" w14:textId="77777777" w:rsidTr="007A5B94">
        <w:tc>
          <w:tcPr>
            <w:tcW w:w="6062" w:type="dxa"/>
          </w:tcPr>
          <w:p w14:paraId="5680F816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2CBA50F0" w14:textId="0D85E43A" w:rsidR="008D62DB" w:rsidRPr="00B204A5" w:rsidRDefault="00CF011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4844BCB6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16C3D43C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1B1BC77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A981AB0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1FDFBE8F" w14:textId="77777777" w:rsidTr="00EF04BB">
        <w:tc>
          <w:tcPr>
            <w:tcW w:w="6062" w:type="dxa"/>
          </w:tcPr>
          <w:p w14:paraId="100865B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D33D269" w14:textId="067558A1" w:rsidR="00AC54E4" w:rsidRDefault="005E7DA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14:paraId="381BDC50" w14:textId="5ED5C6DE" w:rsidR="00AC54E4" w:rsidRDefault="005E7DA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54E4" w14:paraId="255C92E4" w14:textId="77777777" w:rsidTr="00660643">
        <w:tc>
          <w:tcPr>
            <w:tcW w:w="6062" w:type="dxa"/>
          </w:tcPr>
          <w:p w14:paraId="659E3117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00CE2197" w14:textId="682D5BA2" w:rsidR="00AC54E4" w:rsidRDefault="0095216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00" w:type="dxa"/>
            <w:gridSpan w:val="2"/>
            <w:vAlign w:val="center"/>
          </w:tcPr>
          <w:p w14:paraId="7EEB5659" w14:textId="54E3685C" w:rsidR="00AC54E4" w:rsidRDefault="00CF011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7BEBE6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15C3CE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7BB47E98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A056305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A747935" w14:textId="77777777" w:rsidTr="00F220B2">
        <w:tc>
          <w:tcPr>
            <w:tcW w:w="10061" w:type="dxa"/>
          </w:tcPr>
          <w:p w14:paraId="084D3972" w14:textId="40ED23F2" w:rsidR="00952166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Sławiński, A., 2011. Polityka pieniężna. CH Beck. ISBN 978-83-255-2949-9 </w:t>
            </w:r>
          </w:p>
          <w:p w14:paraId="6F3D0E75" w14:textId="77777777" w:rsidR="00193722" w:rsidRPr="00193722" w:rsidRDefault="00193722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Brzoza-Brzezina, M. 2011. Polska polityka pieniężna Badania teoretyczne i empiryczne. CH Beck. ISBN 978-83-255-2630-6 </w:t>
            </w:r>
          </w:p>
          <w:p w14:paraId="56698DDF" w14:textId="35C6F2A4" w:rsidR="00475AF0" w:rsidRPr="005E7DAE" w:rsidRDefault="00193722" w:rsidP="00B913D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Szyszko, M. 2009. Prognozowanie inflacji w polityce pieniężnej. CH Beck. ISBN 978-83-255-1166-1</w:t>
            </w:r>
          </w:p>
        </w:tc>
      </w:tr>
      <w:tr w:rsidR="00404FAF" w14:paraId="1ECDA9D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15AADE2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14:paraId="255D9ACC" w14:textId="77777777" w:rsidTr="00E52565">
        <w:tc>
          <w:tcPr>
            <w:tcW w:w="10061" w:type="dxa"/>
          </w:tcPr>
          <w:p w14:paraId="5674B039" w14:textId="5C053717" w:rsidR="00952166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Artus</w:t>
            </w:r>
            <w:proofErr w:type="spellEnd"/>
            <w:r w:rsidRPr="005E7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P., </w:t>
            </w:r>
            <w:proofErr w:type="spellStart"/>
            <w:r w:rsidRPr="005E7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Barroux</w:t>
            </w:r>
            <w:proofErr w:type="spellEnd"/>
            <w:r w:rsidRPr="005E7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Y. 1990. Monetary Policy. A Theoretical and Econometric Approach. </w:t>
            </w: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Springer, Dordrecht</w:t>
            </w:r>
          </w:p>
          <w:p w14:paraId="3CB24501" w14:textId="77777777" w:rsidR="00952166" w:rsidRPr="00952166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Baranowski, P. 2014. Reguły polityki pieniężnej w Polsce. Podejście ilościowe. Wydawnictwo Uniwersytetu Łódzkiego. ISBN 978-83-7969-070-1</w:t>
            </w:r>
          </w:p>
          <w:p w14:paraId="727DE1EF" w14:textId="77777777" w:rsidR="00952166" w:rsidRPr="00952166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Baranowski, P. ,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Gałecka-Burdziak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, E.,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Górajski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Malaczewski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, M., Szafrański, G. 2013. Inflacja a mechanizmy aktualizacji cen. Studium dla Polski. Wydawnictwo Uniwersytetu Łódzkiego oraz Wydawnictwo Naukowe PWN. ISBN 978-83-01-17259-6 </w:t>
            </w:r>
          </w:p>
          <w:p w14:paraId="56EC7793" w14:textId="77777777" w:rsidR="00193722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Kaźmierczak, A. 2008. Polityka pieniężna w gospodarce otwartej. Wydawnictwo Naukowe PWN. ISBN 978-83-01-15496-7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Loureiro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, J. 1996. </w:t>
            </w:r>
          </w:p>
          <w:p w14:paraId="63AC6028" w14:textId="77777777" w:rsidR="00193722" w:rsidRPr="005E7DAE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Monetary Policy in the European Monetary System. A Critical Appraisal. Springer, Berlin, Heidelberg</w:t>
            </w:r>
          </w:p>
          <w:p w14:paraId="017D1AF4" w14:textId="77777777" w:rsidR="00193722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Musielak-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Linkowska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, M. 2007. Cel inflacyjny w Polsce. Założenia i realizacja. ISBN: 978-83-60089-37</w:t>
            </w:r>
          </w:p>
          <w:p w14:paraId="3BB674D6" w14:textId="77777777" w:rsidR="00193722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Przybylska-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Kapuscińska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, W. 2007. Polityka pieniężna nowych państw członkowskich UE. Od transformacji przez inflację do integracji. Oficyna. </w:t>
            </w:r>
          </w:p>
          <w:p w14:paraId="041C475F" w14:textId="77777777" w:rsidR="00193722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Szyszko, M. 2016. Oczekiwania inflacyjne w polityce pieniężnej. Zarządzanie z wykorzystaniem prognoz inflacji. </w:t>
            </w:r>
            <w:proofErr w:type="spellStart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. ISBN 978-83-80-85-066-8 </w:t>
            </w:r>
          </w:p>
          <w:p w14:paraId="091116B2" w14:textId="77777777" w:rsidR="00193722" w:rsidRPr="00193722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 xml:space="preserve">Rzońca, A. 2014. Kryzys banków centralnych. Skutki stopy procentowej bliskiej zera. CH Beck. ISBN 978-83-255-5544-3 </w:t>
            </w:r>
          </w:p>
          <w:p w14:paraId="52F89449" w14:textId="4BEAC840" w:rsidR="00E41568" w:rsidRPr="00952166" w:rsidRDefault="00952166" w:rsidP="001937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3722">
              <w:rPr>
                <w:rFonts w:ascii="Times New Roman" w:hAnsi="Times New Roman" w:cs="Times New Roman"/>
                <w:sz w:val="20"/>
                <w:szCs w:val="20"/>
              </w:rPr>
              <w:t>Żywiecka, H. 2013. Niestandardowe działania banków centralnych w warunkach globalnego kryzysu finansowego. CEDEWU. ISBN 978-83-7556-592-9</w:t>
            </w:r>
          </w:p>
        </w:tc>
      </w:tr>
    </w:tbl>
    <w:p w14:paraId="13085BA1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AFE8F5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0"/>
        <w:gridCol w:w="3941"/>
      </w:tblGrid>
      <w:tr w:rsidR="00E71601" w:rsidRPr="008D62DB" w14:paraId="2BC83310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7188E50E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4DFBCA14" w14:textId="77777777" w:rsidTr="00482229">
        <w:tc>
          <w:tcPr>
            <w:tcW w:w="6062" w:type="dxa"/>
          </w:tcPr>
          <w:p w14:paraId="3A5BB2B9" w14:textId="125220BA" w:rsidR="008D62DB" w:rsidRDefault="0019372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Karolina Tura-Gawron</w:t>
            </w:r>
          </w:p>
        </w:tc>
        <w:tc>
          <w:tcPr>
            <w:tcW w:w="3999" w:type="dxa"/>
          </w:tcPr>
          <w:p w14:paraId="6AE428BD" w14:textId="05E17ADE" w:rsidR="008D62DB" w:rsidRDefault="0019372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  <w:tr w:rsidR="008D62DB" w:rsidRPr="00E71601" w14:paraId="1F71C5C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F843F00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109C2BEF" w14:textId="77777777" w:rsidTr="00482229">
        <w:tc>
          <w:tcPr>
            <w:tcW w:w="6062" w:type="dxa"/>
          </w:tcPr>
          <w:p w14:paraId="6ABC6663" w14:textId="29B0E45C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8B0C5AC" w14:textId="2C573C4B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E182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00C5EB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B57B9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28"/>
    <w:multiLevelType w:val="hybridMultilevel"/>
    <w:tmpl w:val="FDB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E0095"/>
    <w:multiLevelType w:val="hybridMultilevel"/>
    <w:tmpl w:val="FF08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2A5D"/>
    <w:multiLevelType w:val="hybridMultilevel"/>
    <w:tmpl w:val="0274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26C7F"/>
    <w:multiLevelType w:val="hybridMultilevel"/>
    <w:tmpl w:val="2316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671B0"/>
    <w:rsid w:val="00176D2F"/>
    <w:rsid w:val="00177487"/>
    <w:rsid w:val="00193722"/>
    <w:rsid w:val="001A05F0"/>
    <w:rsid w:val="001A1E43"/>
    <w:rsid w:val="001E5FE3"/>
    <w:rsid w:val="00210A14"/>
    <w:rsid w:val="00231DE0"/>
    <w:rsid w:val="00250A61"/>
    <w:rsid w:val="00264119"/>
    <w:rsid w:val="00267183"/>
    <w:rsid w:val="00296265"/>
    <w:rsid w:val="002B37E6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8657A"/>
    <w:rsid w:val="005A766B"/>
    <w:rsid w:val="005E7DAE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D62DB"/>
    <w:rsid w:val="00934797"/>
    <w:rsid w:val="00952166"/>
    <w:rsid w:val="00986569"/>
    <w:rsid w:val="009F7358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12492"/>
    <w:rsid w:val="00C97E91"/>
    <w:rsid w:val="00CA27ED"/>
    <w:rsid w:val="00CC4A9E"/>
    <w:rsid w:val="00CF0116"/>
    <w:rsid w:val="00CF0B22"/>
    <w:rsid w:val="00CF45EF"/>
    <w:rsid w:val="00D176CF"/>
    <w:rsid w:val="00D21955"/>
    <w:rsid w:val="00D237FA"/>
    <w:rsid w:val="00D871B3"/>
    <w:rsid w:val="00DC23D9"/>
    <w:rsid w:val="00E135CF"/>
    <w:rsid w:val="00E41568"/>
    <w:rsid w:val="00E52819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2FFA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Tomek Owczarek</cp:lastModifiedBy>
  <cp:revision>4</cp:revision>
  <dcterms:created xsi:type="dcterms:W3CDTF">2024-05-17T16:25:00Z</dcterms:created>
  <dcterms:modified xsi:type="dcterms:W3CDTF">2024-05-17T18:18:00Z</dcterms:modified>
</cp:coreProperties>
</file>