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304C9" w:rsidTr="005304C9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4C9" w:rsidRDefault="005304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A69DF3" wp14:editId="7F06671D">
                  <wp:extent cx="798195" cy="798195"/>
                  <wp:effectExtent l="0" t="0" r="0" b="0"/>
                  <wp:docPr id="2" name="Obraz 2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4C9" w:rsidRDefault="005304C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5304C9" w:rsidRDefault="005304C9" w:rsidP="00421B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421BA7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4C9" w:rsidRDefault="005304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AEBCB2" wp14:editId="5189C790">
                  <wp:extent cx="812165" cy="812165"/>
                  <wp:effectExtent l="0" t="0" r="0" b="0"/>
                  <wp:docPr id="1" name="Obraz 1" descr="https://www.umg.edu.pl/sites/default/files/zalaczniki/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www.umg.edu.pl/sites/default/files/zalaczniki/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21BA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COACHING MENEDŻERSKI 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21BA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BUSINESS COACHING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7677B" w:rsidP="00E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401C85">
              <w:rPr>
                <w:rFonts w:ascii="Times New Roman" w:hAnsi="Times New Roman" w:cs="Times New Roman"/>
                <w:b/>
                <w:sz w:val="24"/>
                <w:szCs w:val="20"/>
              </w:rPr>
              <w:t>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B4F4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wszystkie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421BA7" w:rsidP="00421BA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tudia </w:t>
            </w:r>
            <w:r w:rsidR="00405100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15F8A" w:rsidP="00215F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tacjonarne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21BA7" w:rsidP="00421BA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21BA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ybieralny 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E92E6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z oceną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405100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767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F6C43" w:rsidRPr="00367CCE" w:rsidRDefault="00F56F5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C6A1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6C6A1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E92E6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wymagań wstępnych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E92E6B">
        <w:tc>
          <w:tcPr>
            <w:tcW w:w="10061" w:type="dxa"/>
            <w:vAlign w:val="center"/>
          </w:tcPr>
          <w:p w:rsidR="004F47B4" w:rsidRPr="00E92E6B" w:rsidRDefault="00E92E6B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92E6B">
              <w:rPr>
                <w:rFonts w:ascii="Times New Roman" w:hAnsi="Times New Roman" w:cs="Times New Roman"/>
                <w:sz w:val="20"/>
                <w:szCs w:val="20"/>
              </w:rPr>
              <w:t>yposażenie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przyszłego</w:t>
            </w:r>
            <w:r w:rsidRPr="00E92E6B">
              <w:rPr>
                <w:rFonts w:ascii="Times New Roman" w:hAnsi="Times New Roman" w:cs="Times New Roman"/>
                <w:sz w:val="20"/>
                <w:szCs w:val="20"/>
              </w:rPr>
              <w:t xml:space="preserve"> menedżera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umiejętności </w:t>
            </w:r>
            <w:r w:rsidR="00405100">
              <w:rPr>
                <w:rFonts w:ascii="Times New Roman" w:hAnsi="Times New Roman" w:cs="Times New Roman"/>
                <w:sz w:val="20"/>
                <w:szCs w:val="20"/>
              </w:rPr>
              <w:t xml:space="preserve">motywowania siebie i innych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wiedzę i kompetencje do wdrażania komunikacji coachingowej w organizacji.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5710F2">
        <w:tc>
          <w:tcPr>
            <w:tcW w:w="959" w:type="dxa"/>
            <w:vAlign w:val="center"/>
          </w:tcPr>
          <w:p w:rsidR="006F6C43" w:rsidRPr="00B73E75" w:rsidRDefault="00A62DBE" w:rsidP="00DC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FB43CE" w:rsidRDefault="00A62DBE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>Odróżnia coaching od innych metod wspierania rozwoju prac</w:t>
            </w:r>
            <w:r w:rsidR="006C32DF" w:rsidRPr="00FB43CE">
              <w:rPr>
                <w:rFonts w:ascii="Times New Roman" w:hAnsi="Times New Roman" w:cs="Times New Roman"/>
                <w:sz w:val="20"/>
                <w:szCs w:val="20"/>
              </w:rPr>
              <w:t>ownika i omawia korzyści coachingowego stylu komunikowania się w organizacji.</w:t>
            </w:r>
          </w:p>
        </w:tc>
        <w:tc>
          <w:tcPr>
            <w:tcW w:w="2015" w:type="dxa"/>
            <w:vAlign w:val="center"/>
          </w:tcPr>
          <w:p w:rsidR="006F6C43" w:rsidRPr="000931C7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</w:t>
            </w:r>
            <w:r w:rsidR="000931C7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_W05; </w:t>
            </w:r>
          </w:p>
          <w:p w:rsidR="000931C7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</w:t>
            </w:r>
            <w:r w:rsidR="000931C7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_U07</w:t>
            </w:r>
            <w:r w:rsidR="00DB196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B1960" w:rsidRPr="000931C7" w:rsidRDefault="00CE421E" w:rsidP="00C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NK_U12</w:t>
            </w:r>
          </w:p>
        </w:tc>
      </w:tr>
      <w:tr w:rsidR="00A62DBE" w:rsidRPr="00B73E75" w:rsidTr="005710F2">
        <w:tc>
          <w:tcPr>
            <w:tcW w:w="959" w:type="dxa"/>
            <w:vAlign w:val="center"/>
          </w:tcPr>
          <w:p w:rsidR="00A62DBE" w:rsidRDefault="00A62DBE" w:rsidP="00DC0D75"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A62DBE" w:rsidRPr="00FB43CE" w:rsidRDefault="006C32DF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>Projektuje i wdraża rozwiązania coachingowe w celu podniesienia sprawności funkcjonowania organizacji</w:t>
            </w:r>
            <w:r w:rsidR="00FB43CE">
              <w:rPr>
                <w:rFonts w:ascii="Times New Roman" w:hAnsi="Times New Roman" w:cs="Times New Roman"/>
                <w:sz w:val="20"/>
                <w:szCs w:val="20"/>
              </w:rPr>
              <w:t xml:space="preserve"> oraz w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 procesie zmiany niepożądanych </w:t>
            </w:r>
            <w:r w:rsidR="00FB43CE">
              <w:rPr>
                <w:rFonts w:ascii="Times New Roman" w:hAnsi="Times New Roman" w:cs="Times New Roman"/>
                <w:sz w:val="20"/>
                <w:szCs w:val="20"/>
              </w:rPr>
              <w:t>w organizacji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D75">
              <w:rPr>
                <w:rFonts w:ascii="Times New Roman" w:hAnsi="Times New Roman" w:cs="Times New Roman"/>
                <w:sz w:val="20"/>
                <w:szCs w:val="20"/>
              </w:rPr>
              <w:t xml:space="preserve">postaw i 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r w:rsidR="00DC0D75">
              <w:rPr>
                <w:rFonts w:ascii="Times New Roman" w:hAnsi="Times New Roman" w:cs="Times New Roman"/>
                <w:sz w:val="20"/>
                <w:szCs w:val="20"/>
              </w:rPr>
              <w:t xml:space="preserve"> pracowników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5" w:type="dxa"/>
            <w:vAlign w:val="center"/>
          </w:tcPr>
          <w:p w:rsidR="005710F2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DB1960" w:rsidRPr="000931C7" w:rsidRDefault="00CE421E" w:rsidP="00C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DB1960" w:rsidRPr="00EA3894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</w:tr>
      <w:tr w:rsidR="00A62DBE" w:rsidRPr="00B73E75" w:rsidTr="005710F2">
        <w:tc>
          <w:tcPr>
            <w:tcW w:w="959" w:type="dxa"/>
            <w:vAlign w:val="center"/>
          </w:tcPr>
          <w:p w:rsidR="00A62DBE" w:rsidRDefault="00A62DBE" w:rsidP="00DC0D75"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A62DBE" w:rsidRPr="00FB43CE" w:rsidRDefault="00DC0D75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>Omawia elementy procesu coachingowego i zasady jego dokumentowania.</w:t>
            </w:r>
          </w:p>
        </w:tc>
        <w:tc>
          <w:tcPr>
            <w:tcW w:w="2015" w:type="dxa"/>
            <w:vAlign w:val="center"/>
          </w:tcPr>
          <w:p w:rsidR="00DB1960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0931C7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W05</w:t>
            </w:r>
            <w:r w:rsidR="00DB196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B1960" w:rsidRPr="00DB1960" w:rsidRDefault="00CE421E" w:rsidP="00CE42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NK_U12</w:t>
            </w:r>
          </w:p>
        </w:tc>
      </w:tr>
      <w:tr w:rsidR="0001503B" w:rsidRPr="00B73E75" w:rsidTr="005710F2">
        <w:tc>
          <w:tcPr>
            <w:tcW w:w="959" w:type="dxa"/>
            <w:vAlign w:val="center"/>
          </w:tcPr>
          <w:p w:rsidR="0001503B" w:rsidRDefault="0001503B" w:rsidP="00344DD2"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podstawowymi umiejętnościami coachingowymi. </w:t>
            </w:r>
          </w:p>
        </w:tc>
        <w:tc>
          <w:tcPr>
            <w:tcW w:w="2015" w:type="dxa"/>
            <w:vAlign w:val="center"/>
          </w:tcPr>
          <w:p w:rsidR="005710F2" w:rsidRPr="005710F2" w:rsidRDefault="00B3339F" w:rsidP="00B333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</w:tc>
      </w:tr>
      <w:tr w:rsidR="0001503B" w:rsidRPr="00B73E75" w:rsidTr="005710F2">
        <w:tc>
          <w:tcPr>
            <w:tcW w:w="959" w:type="dxa"/>
            <w:vAlign w:val="center"/>
          </w:tcPr>
          <w:p w:rsidR="0001503B" w:rsidRDefault="0001503B" w:rsidP="00344DD2"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9859D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0393">
              <w:rPr>
                <w:rFonts w:ascii="Times New Roman" w:hAnsi="Times New Roman" w:cs="Times New Roman"/>
                <w:sz w:val="20"/>
                <w:szCs w:val="20"/>
              </w:rPr>
              <w:t xml:space="preserve">Projektuje i przeprowadza indywidualne oraz zespołowe sesje  coachingowe uwzględniając  potrzeby pracownika oraz organizacji. </w:t>
            </w:r>
          </w:p>
        </w:tc>
        <w:tc>
          <w:tcPr>
            <w:tcW w:w="2015" w:type="dxa"/>
            <w:vAlign w:val="center"/>
          </w:tcPr>
          <w:p w:rsidR="005710F2" w:rsidRDefault="00B3339F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5710F2" w:rsidRPr="000931C7" w:rsidRDefault="00B3339F" w:rsidP="00B3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NK_U13</w:t>
            </w:r>
          </w:p>
        </w:tc>
      </w:tr>
      <w:tr w:rsidR="0001503B" w:rsidRPr="00B73E75" w:rsidTr="005710F2">
        <w:trPr>
          <w:trHeight w:val="549"/>
        </w:trPr>
        <w:tc>
          <w:tcPr>
            <w:tcW w:w="959" w:type="dxa"/>
            <w:vAlign w:val="center"/>
          </w:tcPr>
          <w:p w:rsidR="0001503B" w:rsidRDefault="0001503B" w:rsidP="0034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Dobiera i wykorzystuje modele i narzędzia coachingowe w celu efektywnego wspierania rozwoju pracownika.  </w:t>
            </w:r>
          </w:p>
        </w:tc>
        <w:tc>
          <w:tcPr>
            <w:tcW w:w="2015" w:type="dxa"/>
            <w:vAlign w:val="center"/>
          </w:tcPr>
          <w:p w:rsidR="005710F2" w:rsidRDefault="00B3339F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DB1960" w:rsidRPr="000931C7" w:rsidRDefault="00CE421E" w:rsidP="00C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NK_U12</w:t>
            </w:r>
          </w:p>
        </w:tc>
      </w:tr>
      <w:tr w:rsidR="0001503B" w:rsidRPr="00B73E75" w:rsidTr="005710F2">
        <w:trPr>
          <w:trHeight w:val="549"/>
        </w:trPr>
        <w:tc>
          <w:tcPr>
            <w:tcW w:w="959" w:type="dxa"/>
            <w:vAlign w:val="center"/>
          </w:tcPr>
          <w:p w:rsidR="0001503B" w:rsidRDefault="0001503B" w:rsidP="00DC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Inspiruje i organizuje proces uczenia się zarówno w odniesieniu do siebie jak i innych osób. </w:t>
            </w:r>
          </w:p>
        </w:tc>
        <w:tc>
          <w:tcPr>
            <w:tcW w:w="2015" w:type="dxa"/>
            <w:vAlign w:val="center"/>
          </w:tcPr>
          <w:p w:rsidR="005710F2" w:rsidRDefault="00B3339F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0931C7" w:rsidRDefault="00B3339F" w:rsidP="00571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</w:t>
            </w:r>
            <w:r w:rsidR="000931C7">
              <w:rPr>
                <w:rFonts w:ascii="Times New Roman" w:hAnsi="Times New Roman" w:cs="Times New Roman"/>
                <w:sz w:val="20"/>
                <w:szCs w:val="20"/>
              </w:rPr>
              <w:t>01;</w:t>
            </w:r>
          </w:p>
          <w:p w:rsidR="000931C7" w:rsidRPr="000931C7" w:rsidRDefault="00B3339F" w:rsidP="00B3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NK_U14</w:t>
            </w:r>
          </w:p>
        </w:tc>
      </w:tr>
    </w:tbl>
    <w:p w:rsidR="00311C4F" w:rsidRDefault="00EA389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8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11217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112177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Podstawowe pojęcia dotyczące motywacji, wiedza z zakresu form motywacji, coachingu i odróżniania od innych form motywowania pracowników.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Indywidualne i organizacyjne korzyści oraz bariery wprowadzenia coachingowego styl komunikowania się w przedsiębiorstwie.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D9056C" w:rsidP="00D9056C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="00112177"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ozpoznawanie własnych potrzeb jako pracownika i członka zespołu oraz  sposobów ich zaspokojenia, techniki </w:t>
            </w:r>
            <w:proofErr w:type="spellStart"/>
            <w:r w:rsidR="00112177"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>samomotywacji</w:t>
            </w:r>
            <w:proofErr w:type="spellEnd"/>
            <w:r w:rsidR="00112177"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12177"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D9056C" w:rsidP="00D90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Proces </w:t>
            </w:r>
            <w:proofErr w:type="spellStart"/>
            <w:r w:rsidRPr="00405100">
              <w:rPr>
                <w:rFonts w:ascii="Times New Roman" w:hAnsi="Times New Roman" w:cs="Times New Roman"/>
                <w:sz w:val="20"/>
                <w:szCs w:val="20"/>
              </w:rPr>
              <w:t>coachingowy</w:t>
            </w:r>
            <w:proofErr w:type="spellEnd"/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 – elementy i modele procesu, sesja coachingowa – etapy; zasady dokumentowania procesu.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>Kierownik zespołu jako lider, typy postaw rozmówców, sposoby wpływania na pracowników, błędy w motywowaniu.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EKP_05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D9056C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>Kształtowanie umiejętności coachingowych:  język komunikacji, słuchanie kontekstowe, p</w:t>
            </w:r>
            <w:r w:rsidR="00D9056C">
              <w:rPr>
                <w:rFonts w:ascii="Times New Roman" w:hAnsi="Times New Roman" w:cs="Times New Roman"/>
                <w:sz w:val="20"/>
                <w:szCs w:val="20"/>
              </w:rPr>
              <w:t>ytania odkrywające,  feedback</w:t>
            </w: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6C6A1A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EKP_04; EKP_06</w:t>
            </w:r>
          </w:p>
        </w:tc>
      </w:tr>
      <w:tr w:rsidR="00405100" w:rsidRPr="00B73E75" w:rsidTr="00112177">
        <w:tc>
          <w:tcPr>
            <w:tcW w:w="5778" w:type="dxa"/>
            <w:vAlign w:val="center"/>
          </w:tcPr>
          <w:p w:rsidR="00405100" w:rsidRPr="00405100" w:rsidRDefault="00405100" w:rsidP="00405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Struktura i charakter współczesnych systemów motywowania, coachingu i mentoringu w przedsiębiorstwach. Instrumenty motywowania. </w:t>
            </w: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6C6A1A" w:rsidP="00405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EKP_05; EKP_06</w:t>
            </w:r>
          </w:p>
        </w:tc>
      </w:tr>
      <w:tr w:rsidR="00405100" w:rsidRPr="00B73E75" w:rsidTr="00112177">
        <w:tc>
          <w:tcPr>
            <w:tcW w:w="5778" w:type="dxa"/>
            <w:vAlign w:val="center"/>
          </w:tcPr>
          <w:p w:rsidR="00405100" w:rsidRPr="00405100" w:rsidRDefault="00405100" w:rsidP="00405100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00" w:rsidRPr="00B73E75" w:rsidTr="00112177">
        <w:tc>
          <w:tcPr>
            <w:tcW w:w="5778" w:type="dxa"/>
            <w:shd w:val="clear" w:color="auto" w:fill="D9D9D9" w:themeFill="background1" w:themeFillShade="D9"/>
          </w:tcPr>
          <w:p w:rsidR="00405100" w:rsidRPr="00F114BB" w:rsidRDefault="00405100" w:rsidP="00405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05100" w:rsidRPr="007A0D66" w:rsidRDefault="006C6A1A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EA389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5B645C" w:rsidP="004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Aktywny udział w ćwiczeniach, 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 xml:space="preserve">przygotowanie i wykonanie minimum 5 zadań </w:t>
            </w:r>
            <w:r w:rsidR="00D9056C">
              <w:rPr>
                <w:rFonts w:ascii="Times New Roman" w:hAnsi="Times New Roman" w:cs="Times New Roman"/>
                <w:sz w:val="20"/>
                <w:szCs w:val="20"/>
              </w:rPr>
              <w:t xml:space="preserve">zajęć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poziomie minimum dostatecznym. 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6C6A1A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6C6A1A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6C6A1A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Pr="00B73E75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Pr="00B73E75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6C6A1A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6C6A1A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6C6A1A" w:rsidP="002D5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8D62DB" w:rsidTr="006C6A1A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EA389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6C6A1A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6C6A1A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6C6A1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A38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C6A1A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6C6A1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A38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21BA7" w:rsidRPr="00CA211E" w:rsidRDefault="00421BA7" w:rsidP="00421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Coac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hing. Inspiracje z perspektywy nauki, praktyki i klientów</w:t>
            </w: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, [pod. red.] P. Smółka, </w:t>
            </w: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ab/>
              <w:t>Helion, Gliwice 2009</w:t>
            </w:r>
          </w:p>
          <w:p w:rsidR="00EE6758" w:rsidRPr="00CA211E" w:rsidRDefault="00EE6758" w:rsidP="00421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Whitmore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Coaching</w:t>
            </w:r>
            <w:r w:rsidR="00D905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trening efektywności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1BA7">
              <w:rPr>
                <w:rFonts w:ascii="Times New Roman" w:hAnsi="Times New Roman" w:cs="Times New Roman"/>
                <w:sz w:val="20"/>
                <w:szCs w:val="20"/>
              </w:rPr>
              <w:t>Abedik</w:t>
            </w:r>
            <w:proofErr w:type="spellEnd"/>
            <w:r w:rsidR="00421BA7">
              <w:rPr>
                <w:rFonts w:ascii="Times New Roman" w:hAnsi="Times New Roman" w:cs="Times New Roman"/>
                <w:sz w:val="20"/>
                <w:szCs w:val="20"/>
              </w:rPr>
              <w:t>, Poznań 2011</w:t>
            </w:r>
          </w:p>
          <w:p w:rsidR="00475AF0" w:rsidRDefault="00EE6758" w:rsidP="00D9056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Wilczyńska M. i inni,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Moc coachingu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>, Helion, Gliwice 2011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EE6758" w:rsidRPr="00CA211E" w:rsidRDefault="00EE6758" w:rsidP="00421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Goleman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Inteligencja emocjonalna w praktyce, 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 xml:space="preserve"> Media Rodzina, Poznań 1999</w:t>
            </w:r>
          </w:p>
          <w:p w:rsidR="00E41568" w:rsidRPr="00EE6758" w:rsidRDefault="00EE6758" w:rsidP="00421BA7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McLeod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Mistrz coachingu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>, Helion, Gliwice 2008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808F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Czarnecka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D9056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4444"/>
    <w:multiLevelType w:val="hybridMultilevel"/>
    <w:tmpl w:val="BF0E1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5A81"/>
    <w:multiLevelType w:val="multilevel"/>
    <w:tmpl w:val="8E30720E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787C7724"/>
    <w:multiLevelType w:val="hybridMultilevel"/>
    <w:tmpl w:val="A742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503B"/>
    <w:rsid w:val="00082D00"/>
    <w:rsid w:val="000931C7"/>
    <w:rsid w:val="000A4CC2"/>
    <w:rsid w:val="000B20E5"/>
    <w:rsid w:val="000B4F46"/>
    <w:rsid w:val="00112177"/>
    <w:rsid w:val="001251EC"/>
    <w:rsid w:val="001671B0"/>
    <w:rsid w:val="00177487"/>
    <w:rsid w:val="001A1E43"/>
    <w:rsid w:val="001A5FAD"/>
    <w:rsid w:val="001C7E10"/>
    <w:rsid w:val="001E5FE3"/>
    <w:rsid w:val="00215F8A"/>
    <w:rsid w:val="00231DE0"/>
    <w:rsid w:val="00250A61"/>
    <w:rsid w:val="00264119"/>
    <w:rsid w:val="00267183"/>
    <w:rsid w:val="00296265"/>
    <w:rsid w:val="002D26E6"/>
    <w:rsid w:val="002D54EC"/>
    <w:rsid w:val="002E722C"/>
    <w:rsid w:val="002F33B0"/>
    <w:rsid w:val="00311C4F"/>
    <w:rsid w:val="00315479"/>
    <w:rsid w:val="003616FC"/>
    <w:rsid w:val="00366137"/>
    <w:rsid w:val="00367CCE"/>
    <w:rsid w:val="00382C66"/>
    <w:rsid w:val="003A6F9E"/>
    <w:rsid w:val="00401C85"/>
    <w:rsid w:val="00404FAF"/>
    <w:rsid w:val="00405100"/>
    <w:rsid w:val="00412278"/>
    <w:rsid w:val="00421BA7"/>
    <w:rsid w:val="0046763D"/>
    <w:rsid w:val="00475AF0"/>
    <w:rsid w:val="00476965"/>
    <w:rsid w:val="00477A2B"/>
    <w:rsid w:val="00482229"/>
    <w:rsid w:val="00494002"/>
    <w:rsid w:val="004A73DE"/>
    <w:rsid w:val="004B1FB2"/>
    <w:rsid w:val="004F47B4"/>
    <w:rsid w:val="005304C9"/>
    <w:rsid w:val="00550A4F"/>
    <w:rsid w:val="005710F2"/>
    <w:rsid w:val="0058657A"/>
    <w:rsid w:val="005A766B"/>
    <w:rsid w:val="005B645C"/>
    <w:rsid w:val="00602719"/>
    <w:rsid w:val="00620D57"/>
    <w:rsid w:val="00624A5D"/>
    <w:rsid w:val="0064227A"/>
    <w:rsid w:val="00643104"/>
    <w:rsid w:val="00651F07"/>
    <w:rsid w:val="00670D90"/>
    <w:rsid w:val="00686652"/>
    <w:rsid w:val="006C32DF"/>
    <w:rsid w:val="006C49E5"/>
    <w:rsid w:val="006C6A1A"/>
    <w:rsid w:val="006F6C43"/>
    <w:rsid w:val="0079419B"/>
    <w:rsid w:val="007A0D66"/>
    <w:rsid w:val="007A5B94"/>
    <w:rsid w:val="007A74A3"/>
    <w:rsid w:val="007C2CBD"/>
    <w:rsid w:val="008379FD"/>
    <w:rsid w:val="008808F4"/>
    <w:rsid w:val="008D62DB"/>
    <w:rsid w:val="00934797"/>
    <w:rsid w:val="0097677B"/>
    <w:rsid w:val="009859D6"/>
    <w:rsid w:val="009B6833"/>
    <w:rsid w:val="009F7358"/>
    <w:rsid w:val="00A62DBE"/>
    <w:rsid w:val="00A727FE"/>
    <w:rsid w:val="00AB075F"/>
    <w:rsid w:val="00AC54E4"/>
    <w:rsid w:val="00B204A5"/>
    <w:rsid w:val="00B3339F"/>
    <w:rsid w:val="00B55209"/>
    <w:rsid w:val="00B73E75"/>
    <w:rsid w:val="00B8606B"/>
    <w:rsid w:val="00B913D6"/>
    <w:rsid w:val="00B95CA8"/>
    <w:rsid w:val="00BC2F14"/>
    <w:rsid w:val="00BE53F6"/>
    <w:rsid w:val="00BF4900"/>
    <w:rsid w:val="00C05CC7"/>
    <w:rsid w:val="00C11EFA"/>
    <w:rsid w:val="00C97E91"/>
    <w:rsid w:val="00CA211E"/>
    <w:rsid w:val="00CA27ED"/>
    <w:rsid w:val="00CC4A9E"/>
    <w:rsid w:val="00CE421E"/>
    <w:rsid w:val="00CF0B22"/>
    <w:rsid w:val="00CF45EF"/>
    <w:rsid w:val="00D176CF"/>
    <w:rsid w:val="00D21955"/>
    <w:rsid w:val="00D871B3"/>
    <w:rsid w:val="00D9056C"/>
    <w:rsid w:val="00DB1960"/>
    <w:rsid w:val="00DC0D34"/>
    <w:rsid w:val="00DC0D75"/>
    <w:rsid w:val="00DC23D9"/>
    <w:rsid w:val="00E135CF"/>
    <w:rsid w:val="00E41568"/>
    <w:rsid w:val="00E61BE4"/>
    <w:rsid w:val="00E71601"/>
    <w:rsid w:val="00E92E6B"/>
    <w:rsid w:val="00EA2721"/>
    <w:rsid w:val="00EA3894"/>
    <w:rsid w:val="00EE6758"/>
    <w:rsid w:val="00F0402C"/>
    <w:rsid w:val="00F114BB"/>
    <w:rsid w:val="00F30472"/>
    <w:rsid w:val="00F379F2"/>
    <w:rsid w:val="00F56F52"/>
    <w:rsid w:val="00F77452"/>
    <w:rsid w:val="00FA07ED"/>
    <w:rsid w:val="00FB1DCC"/>
    <w:rsid w:val="00FB43CE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9454"/>
  <w15:docId w15:val="{63A2996C-21D5-4EA8-A01F-22721A1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43C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859D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Czarnecka Agnieszka</cp:lastModifiedBy>
  <cp:revision>2</cp:revision>
  <dcterms:created xsi:type="dcterms:W3CDTF">2024-05-12T09:03:00Z</dcterms:created>
  <dcterms:modified xsi:type="dcterms:W3CDTF">2024-05-12T09:03:00Z</dcterms:modified>
</cp:coreProperties>
</file>