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102D74" w:rsidRPr="001671B0" w:rsidTr="00102D74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102D74" w:rsidRPr="001671B0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102D74" w:rsidRPr="00550A4F" w:rsidRDefault="00102D74" w:rsidP="000F31F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02D74" w:rsidRPr="00DC23D9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2D74" w:rsidRPr="00DC23D9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102D74" w:rsidRPr="00EA2721" w:rsidRDefault="00102D74" w:rsidP="000F31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ŻYWIENIE A JAKOŚĆ ŻYCIA</w:t>
            </w:r>
          </w:p>
        </w:tc>
      </w:tr>
      <w:tr w:rsidR="00102D74" w:rsidRPr="00731D68" w:rsidTr="00102D74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102D74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102D74" w:rsidRPr="00C97E91" w:rsidRDefault="00102D74" w:rsidP="000F31F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02D74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2D74" w:rsidRPr="00DC23D9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102D74" w:rsidRPr="00102D74" w:rsidRDefault="00102D74" w:rsidP="000F31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02D7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NUTRITION AND QUALITY OF LIFE</w:t>
            </w:r>
          </w:p>
        </w:tc>
      </w:tr>
    </w:tbl>
    <w:p w:rsidR="00177487" w:rsidRPr="00102D74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5"/>
        <w:gridCol w:w="7425"/>
      </w:tblGrid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Pr="001671B0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5" w:type="dxa"/>
            <w:vAlign w:val="center"/>
          </w:tcPr>
          <w:p w:rsidR="009155CA" w:rsidRPr="000B6BEA" w:rsidRDefault="00605FD8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</w:t>
            </w:r>
            <w:r w:rsidR="009155CA">
              <w:rPr>
                <w:rFonts w:ascii="Times New Roman" w:hAnsi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Pr="001671B0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5" w:type="dxa"/>
            <w:vAlign w:val="center"/>
          </w:tcPr>
          <w:p w:rsidR="009155CA" w:rsidRPr="000B6BEA" w:rsidRDefault="00783242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  <w:r w:rsidR="009155CA"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Pr="001671B0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Pr="001671B0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F0586D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F0586D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F0586D" w:rsidRPr="00476965" w:rsidTr="00F0586D">
        <w:tc>
          <w:tcPr>
            <w:tcW w:w="1526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0586D" w:rsidRPr="000B6BEA" w:rsidRDefault="00BD1DEA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586D" w:rsidRPr="00B73E75" w:rsidTr="00F0586D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0586D" w:rsidRPr="00CF45EF" w:rsidRDefault="00F0586D" w:rsidP="00F05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0586D" w:rsidRPr="002E722C" w:rsidRDefault="00BD1DEA" w:rsidP="00F05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7F053B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7F053B">
        <w:tc>
          <w:tcPr>
            <w:tcW w:w="10060" w:type="dxa"/>
          </w:tcPr>
          <w:p w:rsidR="004F47B4" w:rsidRPr="00B73E75" w:rsidRDefault="00102D7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</w:t>
            </w:r>
            <w:r w:rsidR="000F31F0">
              <w:rPr>
                <w:rFonts w:ascii="Times New Roman" w:hAnsi="Times New Roman" w:cs="Times New Roman"/>
                <w:sz w:val="20"/>
                <w:szCs w:val="20"/>
              </w:rPr>
              <w:t xml:space="preserve"> z zakresu biologii, chemii oraz nauk społecznych.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7F053B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7F053B">
        <w:tc>
          <w:tcPr>
            <w:tcW w:w="10060" w:type="dxa"/>
          </w:tcPr>
          <w:p w:rsidR="004F47B4" w:rsidRPr="00B73E75" w:rsidRDefault="009F657E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 poszerzenie wiedzy studenta w zakresie żywienia człowieka i wieloaspektowości zagadnienia jakim jest prawidłowy styl życia. Pokazanie jak żywieniowo można wpływać na masą ciała, samopoczucie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ogólnopojęte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zdrowie w kontekście zarządzania jakością życia.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0F31F0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0F31F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731D68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68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731D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731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 w:rsidRPr="00731D6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453193" w:rsidRPr="00B73E75" w:rsidTr="00102D74">
        <w:tc>
          <w:tcPr>
            <w:tcW w:w="959" w:type="dxa"/>
            <w:vAlign w:val="center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453193" w:rsidRPr="00B73E75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składniki odżywcze i ich funkcje w organizmie człowieka oraz rozpoznaje funkcje żywności i żywienia.</w:t>
            </w:r>
          </w:p>
        </w:tc>
        <w:tc>
          <w:tcPr>
            <w:tcW w:w="2015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NK_U03, NK_K03</w:t>
            </w:r>
          </w:p>
        </w:tc>
      </w:tr>
      <w:tr w:rsidR="00453193" w:rsidRPr="00B73E75" w:rsidTr="00102D74">
        <w:tc>
          <w:tcPr>
            <w:tcW w:w="959" w:type="dxa"/>
            <w:vAlign w:val="center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453193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dostrzega funkcjonalność zaleceń żywieniowych w kontekście użyteczności w życiu codziennym.</w:t>
            </w:r>
          </w:p>
        </w:tc>
        <w:tc>
          <w:tcPr>
            <w:tcW w:w="2015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NK_U02, NK_U11, NK_K03</w:t>
            </w:r>
          </w:p>
        </w:tc>
      </w:tr>
      <w:tr w:rsidR="00453193" w:rsidRPr="00B73E75" w:rsidTr="00102D74">
        <w:tc>
          <w:tcPr>
            <w:tcW w:w="959" w:type="dxa"/>
            <w:vAlign w:val="center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453193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biologiczne uwarunkowania funkcjonowania wybranych układów organizmu człowieka.</w:t>
            </w:r>
          </w:p>
        </w:tc>
        <w:tc>
          <w:tcPr>
            <w:tcW w:w="2015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NK_U03</w:t>
            </w:r>
          </w:p>
        </w:tc>
      </w:tr>
      <w:tr w:rsidR="00453193" w:rsidRPr="00B73E75" w:rsidTr="00102D74">
        <w:tc>
          <w:tcPr>
            <w:tcW w:w="959" w:type="dxa"/>
            <w:vAlign w:val="center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453193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wskazać problemy i wyzwania żywienia człowieka dla człowieka nowożytnego.</w:t>
            </w:r>
          </w:p>
        </w:tc>
        <w:tc>
          <w:tcPr>
            <w:tcW w:w="2015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NK_U02, NK_U11, NK_K03</w:t>
            </w:r>
          </w:p>
        </w:tc>
      </w:tr>
      <w:tr w:rsidR="00453193" w:rsidRPr="00B73E75" w:rsidTr="00102D74">
        <w:tc>
          <w:tcPr>
            <w:tcW w:w="959" w:type="dxa"/>
            <w:vAlign w:val="center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453193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wykorzystuje zdobyte informacje dla poprawienia własnej kondycji fizycznej i psychicznej.</w:t>
            </w:r>
          </w:p>
        </w:tc>
        <w:tc>
          <w:tcPr>
            <w:tcW w:w="2015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NK_U01, NK_U03,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D74" w:rsidRDefault="00102D7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D74" w:rsidRDefault="00102D7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D8" w:rsidRDefault="00605FD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FD8" w:rsidRDefault="00605FD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D74" w:rsidRDefault="00102D7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0F31F0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0F31F0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193" w:rsidRPr="00B73E75" w:rsidTr="001C0E9A">
        <w:tc>
          <w:tcPr>
            <w:tcW w:w="5778" w:type="dxa"/>
            <w:vAlign w:val="center"/>
          </w:tcPr>
          <w:p w:rsidR="00453193" w:rsidRPr="00B73E75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Wieloaspektowość funkcji żywienia i żywności – funkcja biologiczna, społeczna, psychologiczna oraz kulturowa</w:t>
            </w:r>
          </w:p>
        </w:tc>
        <w:tc>
          <w:tcPr>
            <w:tcW w:w="567" w:type="dxa"/>
            <w:vAlign w:val="center"/>
          </w:tcPr>
          <w:p w:rsidR="00453193" w:rsidRPr="0069478A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53193" w:rsidRPr="00B73E75" w:rsidTr="001C0E9A">
        <w:tc>
          <w:tcPr>
            <w:tcW w:w="5778" w:type="dxa"/>
            <w:vAlign w:val="center"/>
          </w:tcPr>
          <w:p w:rsidR="00453193" w:rsidRPr="00B73E75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stres psychiczny.</w:t>
            </w:r>
          </w:p>
        </w:tc>
        <w:tc>
          <w:tcPr>
            <w:tcW w:w="567" w:type="dxa"/>
            <w:vAlign w:val="center"/>
          </w:tcPr>
          <w:p w:rsidR="00453193" w:rsidRPr="0069478A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53193" w:rsidRPr="00B73E75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EKP_04, EKP_5</w:t>
            </w:r>
          </w:p>
        </w:tc>
      </w:tr>
      <w:tr w:rsidR="00453193" w:rsidRPr="00B73E75" w:rsidTr="00BD6BB8">
        <w:tc>
          <w:tcPr>
            <w:tcW w:w="5778" w:type="dxa"/>
            <w:shd w:val="clear" w:color="auto" w:fill="auto"/>
            <w:vAlign w:val="center"/>
          </w:tcPr>
          <w:p w:rsidR="00453193" w:rsidRPr="00B73E75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zegar dobowy.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193" w:rsidRPr="0069478A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93" w:rsidRDefault="00453193" w:rsidP="00453193">
            <w:pPr>
              <w:jc w:val="center"/>
            </w:pPr>
            <w:r w:rsidRPr="000279E8">
              <w:rPr>
                <w:rFonts w:ascii="Times New Roman" w:hAnsi="Times New Roman" w:cs="Times New Roman"/>
                <w:sz w:val="20"/>
                <w:szCs w:val="20"/>
              </w:rPr>
              <w:t>EKP_03, EKP_04, EKP_5</w:t>
            </w:r>
          </w:p>
        </w:tc>
      </w:tr>
      <w:tr w:rsidR="00453193" w:rsidRPr="00B73E75" w:rsidTr="00BD6BB8">
        <w:tc>
          <w:tcPr>
            <w:tcW w:w="5778" w:type="dxa"/>
            <w:shd w:val="clear" w:color="auto" w:fill="auto"/>
            <w:vAlign w:val="center"/>
          </w:tcPr>
          <w:p w:rsidR="00453193" w:rsidRPr="00B73E75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sen.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193" w:rsidRPr="0069478A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93" w:rsidRDefault="00453193" w:rsidP="00453193">
            <w:pPr>
              <w:jc w:val="center"/>
            </w:pPr>
            <w:r w:rsidRPr="000279E8">
              <w:rPr>
                <w:rFonts w:ascii="Times New Roman" w:hAnsi="Times New Roman" w:cs="Times New Roman"/>
                <w:sz w:val="20"/>
                <w:szCs w:val="20"/>
              </w:rPr>
              <w:t>EKP_03, EKP_04, EKP_5</w:t>
            </w:r>
          </w:p>
        </w:tc>
      </w:tr>
      <w:tr w:rsidR="00453193" w:rsidRPr="00B73E75" w:rsidTr="00BD6BB8">
        <w:tc>
          <w:tcPr>
            <w:tcW w:w="5778" w:type="dxa"/>
            <w:shd w:val="clear" w:color="auto" w:fill="auto"/>
            <w:vAlign w:val="center"/>
          </w:tcPr>
          <w:p w:rsidR="00453193" w:rsidRPr="00B73E75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programowanie społeczne.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193" w:rsidRPr="0069478A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93" w:rsidRDefault="00453193" w:rsidP="00453193">
            <w:pPr>
              <w:jc w:val="center"/>
            </w:pPr>
            <w:r w:rsidRPr="000279E8">
              <w:rPr>
                <w:rFonts w:ascii="Times New Roman" w:hAnsi="Times New Roman" w:cs="Times New Roman"/>
                <w:sz w:val="20"/>
                <w:szCs w:val="20"/>
              </w:rPr>
              <w:t>EKP_03, EKP_04, EKP_5</w:t>
            </w:r>
          </w:p>
        </w:tc>
      </w:tr>
      <w:tr w:rsidR="00453193" w:rsidRPr="00B73E75" w:rsidTr="001C0E9A">
        <w:tc>
          <w:tcPr>
            <w:tcW w:w="5778" w:type="dxa"/>
            <w:shd w:val="clear" w:color="auto" w:fill="auto"/>
            <w:vAlign w:val="center"/>
          </w:tcPr>
          <w:p w:rsidR="00453193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ochrona klimatu.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193" w:rsidRPr="0069478A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EKP_04, EKP_05</w:t>
            </w:r>
          </w:p>
        </w:tc>
      </w:tr>
      <w:tr w:rsidR="00453193" w:rsidRPr="00B73E75" w:rsidTr="001C0E9A">
        <w:tc>
          <w:tcPr>
            <w:tcW w:w="5778" w:type="dxa"/>
            <w:shd w:val="clear" w:color="auto" w:fill="auto"/>
            <w:vAlign w:val="center"/>
          </w:tcPr>
          <w:p w:rsidR="00453193" w:rsidRPr="00B73E75" w:rsidRDefault="00453193" w:rsidP="0045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ochrona zdrowia.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193" w:rsidRPr="0069478A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53193" w:rsidRPr="007A0D66" w:rsidRDefault="00453193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93" w:rsidRPr="007A0D66" w:rsidRDefault="00731D68" w:rsidP="0045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  <w:r w:rsidR="0045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70D1" w:rsidRPr="00B73E75" w:rsidTr="000F31F0">
        <w:tc>
          <w:tcPr>
            <w:tcW w:w="5778" w:type="dxa"/>
            <w:shd w:val="clear" w:color="auto" w:fill="D9D9D9" w:themeFill="background1" w:themeFillShade="D9"/>
          </w:tcPr>
          <w:p w:rsidR="00D370D1" w:rsidRPr="00F114BB" w:rsidRDefault="00D370D1" w:rsidP="00D3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0D1" w:rsidRPr="007A0D66" w:rsidRDefault="00D370D1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0D1" w:rsidRPr="007A0D66" w:rsidRDefault="00D370D1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0D1" w:rsidRPr="007A0D66" w:rsidRDefault="00D370D1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0D1" w:rsidRPr="007A0D66" w:rsidRDefault="00D370D1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0D1" w:rsidRPr="007A0D66" w:rsidRDefault="00D370D1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3"/>
        <w:gridCol w:w="973"/>
        <w:gridCol w:w="1217"/>
        <w:gridCol w:w="1428"/>
        <w:gridCol w:w="863"/>
        <w:gridCol w:w="1227"/>
        <w:gridCol w:w="1172"/>
        <w:gridCol w:w="730"/>
      </w:tblGrid>
      <w:tr w:rsidR="009F7358" w:rsidRPr="00B73E75" w:rsidTr="007F053B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453193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731D68" w:rsidRPr="00B73E75" w:rsidTr="00453193">
        <w:tc>
          <w:tcPr>
            <w:tcW w:w="894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</w:p>
        </w:tc>
        <w:tc>
          <w:tcPr>
            <w:tcW w:w="58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31D68" w:rsidRPr="00B73E75" w:rsidTr="00453193">
        <w:tc>
          <w:tcPr>
            <w:tcW w:w="894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31D68" w:rsidRDefault="00731D68" w:rsidP="00731D68">
            <w:pPr>
              <w:jc w:val="center"/>
            </w:pPr>
          </w:p>
        </w:tc>
        <w:tc>
          <w:tcPr>
            <w:tcW w:w="97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31D68" w:rsidRDefault="00731D68" w:rsidP="00731D68">
            <w:pPr>
              <w:jc w:val="center"/>
            </w:pPr>
            <w:r w:rsidRPr="00F667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31D68" w:rsidRPr="00B73E75" w:rsidTr="00453193">
        <w:tc>
          <w:tcPr>
            <w:tcW w:w="894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31D68" w:rsidRDefault="00731D68" w:rsidP="00731D68">
            <w:pPr>
              <w:jc w:val="center"/>
            </w:pPr>
          </w:p>
        </w:tc>
        <w:tc>
          <w:tcPr>
            <w:tcW w:w="97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31D68" w:rsidRDefault="00731D68" w:rsidP="00731D68">
            <w:pPr>
              <w:jc w:val="center"/>
            </w:pPr>
            <w:r w:rsidRPr="00F667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31D68" w:rsidRPr="00B73E75" w:rsidTr="00453193">
        <w:tc>
          <w:tcPr>
            <w:tcW w:w="894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31D68" w:rsidRDefault="00731D68" w:rsidP="00731D68">
            <w:pPr>
              <w:jc w:val="center"/>
            </w:pPr>
          </w:p>
        </w:tc>
        <w:tc>
          <w:tcPr>
            <w:tcW w:w="97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31D68" w:rsidRDefault="00731D68" w:rsidP="00731D68">
            <w:pPr>
              <w:jc w:val="center"/>
            </w:pPr>
            <w:r w:rsidRPr="00F667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31D68" w:rsidRPr="00B73E75" w:rsidTr="00453193">
        <w:tc>
          <w:tcPr>
            <w:tcW w:w="894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31D68" w:rsidRDefault="00731D68" w:rsidP="00731D68">
            <w:pPr>
              <w:jc w:val="center"/>
            </w:pPr>
          </w:p>
        </w:tc>
        <w:tc>
          <w:tcPr>
            <w:tcW w:w="97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31D68" w:rsidRDefault="00731D68" w:rsidP="00731D68">
            <w:pPr>
              <w:jc w:val="center"/>
            </w:pPr>
            <w:r w:rsidRPr="00F667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31D68" w:rsidRPr="00B73E75" w:rsidTr="00453193">
        <w:tc>
          <w:tcPr>
            <w:tcW w:w="894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31D68" w:rsidRDefault="00731D68" w:rsidP="00731D68">
            <w:pPr>
              <w:jc w:val="center"/>
            </w:pPr>
          </w:p>
        </w:tc>
        <w:tc>
          <w:tcPr>
            <w:tcW w:w="97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31D68" w:rsidRPr="00B73E75" w:rsidRDefault="00731D68" w:rsidP="0073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31D68" w:rsidRDefault="00731D68" w:rsidP="00731D68">
            <w:pPr>
              <w:jc w:val="center"/>
            </w:pPr>
            <w:r w:rsidRPr="00F667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45319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 – prawidłowa odpowiedź na 2 z 3 zadanych przez prowadzącego pytań (pula 20 pytań łącznie).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0F31F0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0F31F0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0F31F0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370D1" w:rsidTr="000F31F0">
        <w:tc>
          <w:tcPr>
            <w:tcW w:w="6062" w:type="dxa"/>
          </w:tcPr>
          <w:p w:rsidR="00D370D1" w:rsidRDefault="00D370D1" w:rsidP="00D3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D1" w:rsidTr="000F31F0">
        <w:tc>
          <w:tcPr>
            <w:tcW w:w="6062" w:type="dxa"/>
          </w:tcPr>
          <w:p w:rsidR="00D370D1" w:rsidRDefault="00D370D1" w:rsidP="00D3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D1" w:rsidTr="000F31F0">
        <w:tc>
          <w:tcPr>
            <w:tcW w:w="6062" w:type="dxa"/>
          </w:tcPr>
          <w:p w:rsidR="00D370D1" w:rsidRDefault="00D370D1" w:rsidP="00D3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D1" w:rsidTr="000F31F0">
        <w:tc>
          <w:tcPr>
            <w:tcW w:w="6062" w:type="dxa"/>
          </w:tcPr>
          <w:p w:rsidR="00D370D1" w:rsidRDefault="00D370D1" w:rsidP="00D3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D370D1" w:rsidRDefault="00453193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D1" w:rsidTr="000F31F0">
        <w:tc>
          <w:tcPr>
            <w:tcW w:w="6062" w:type="dxa"/>
          </w:tcPr>
          <w:p w:rsidR="00D370D1" w:rsidRDefault="00D370D1" w:rsidP="00D3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D1" w:rsidTr="000F31F0">
        <w:tc>
          <w:tcPr>
            <w:tcW w:w="6062" w:type="dxa"/>
          </w:tcPr>
          <w:p w:rsidR="00D370D1" w:rsidRPr="00B73E75" w:rsidRDefault="00D370D1" w:rsidP="00D3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D370D1" w:rsidRDefault="00453193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D1" w:rsidTr="000F31F0">
        <w:tc>
          <w:tcPr>
            <w:tcW w:w="6062" w:type="dxa"/>
          </w:tcPr>
          <w:p w:rsidR="00D370D1" w:rsidRPr="00B73E75" w:rsidRDefault="00D370D1" w:rsidP="00D3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D370D1" w:rsidRDefault="00453193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370D1" w:rsidRDefault="00D370D1" w:rsidP="00D3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D1" w:rsidRPr="00F379F2" w:rsidTr="000F31F0">
        <w:tc>
          <w:tcPr>
            <w:tcW w:w="6062" w:type="dxa"/>
          </w:tcPr>
          <w:p w:rsidR="00D370D1" w:rsidRPr="00F379F2" w:rsidRDefault="00D370D1" w:rsidP="00D3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D370D1" w:rsidRPr="00F379F2" w:rsidRDefault="00453193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370D1" w:rsidRPr="00F379F2" w:rsidRDefault="00D370D1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70D1" w:rsidRPr="00F379F2" w:rsidRDefault="00D370D1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370D1" w:rsidRPr="00F379F2" w:rsidRDefault="00D370D1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70D1" w:rsidRPr="00F379F2" w:rsidTr="000F31F0">
        <w:tc>
          <w:tcPr>
            <w:tcW w:w="6062" w:type="dxa"/>
          </w:tcPr>
          <w:p w:rsidR="00D370D1" w:rsidRPr="008D62DB" w:rsidRDefault="00D370D1" w:rsidP="00D3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D370D1" w:rsidRPr="00F379F2" w:rsidRDefault="00453193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370D1" w:rsidTr="000F31F0">
        <w:tc>
          <w:tcPr>
            <w:tcW w:w="6062" w:type="dxa"/>
          </w:tcPr>
          <w:p w:rsidR="00D370D1" w:rsidRPr="008D62DB" w:rsidRDefault="00D370D1" w:rsidP="00D37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D370D1" w:rsidRPr="00B204A5" w:rsidRDefault="00D370D1" w:rsidP="00D3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F31F0" w:rsidTr="000F31F0">
        <w:tc>
          <w:tcPr>
            <w:tcW w:w="6062" w:type="dxa"/>
            <w:shd w:val="clear" w:color="auto" w:fill="D9D9D9" w:themeFill="background1" w:themeFillShade="D9"/>
          </w:tcPr>
          <w:p w:rsidR="000F31F0" w:rsidRPr="008D62DB" w:rsidRDefault="000F31F0" w:rsidP="000F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0F31F0" w:rsidRPr="00B204A5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0F31F0" w:rsidRPr="00B204A5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F31F0" w:rsidTr="001C0E9A">
        <w:trPr>
          <w:trHeight w:val="147"/>
        </w:trPr>
        <w:tc>
          <w:tcPr>
            <w:tcW w:w="6062" w:type="dxa"/>
          </w:tcPr>
          <w:p w:rsidR="000F31F0" w:rsidRPr="00B73E75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Tr="000F31F0">
        <w:tc>
          <w:tcPr>
            <w:tcW w:w="6062" w:type="dxa"/>
          </w:tcPr>
          <w:p w:rsidR="000F31F0" w:rsidRPr="00B73E75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0F31F0" w:rsidRDefault="00453193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0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1C0E9A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1C0E9A">
        <w:tc>
          <w:tcPr>
            <w:tcW w:w="9911" w:type="dxa"/>
          </w:tcPr>
          <w:p w:rsidR="009F657E" w:rsidRPr="009F657E" w:rsidRDefault="009F657E" w:rsidP="009F65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Brzozowski T. (red.), </w:t>
            </w:r>
            <w:r w:rsidRPr="001C0E9A">
              <w:rPr>
                <w:rFonts w:ascii="Times New Roman" w:hAnsi="Times New Roman" w:cs="Times New Roman"/>
                <w:i/>
                <w:sz w:val="20"/>
                <w:szCs w:val="20"/>
              </w:rPr>
              <w:t>Konturek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Fizjologia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r w:rsidRPr="009F65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Edra Urban &amp; Partner, Wrocław 2019</w:t>
            </w:r>
          </w:p>
          <w:p w:rsidR="009F657E" w:rsidRDefault="009F657E" w:rsidP="009F657E">
            <w:pPr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proofErr w:type="spellStart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Kowalska</w:t>
            </w:r>
            <w:proofErr w:type="spellEnd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 ME, </w:t>
            </w:r>
            <w:proofErr w:type="spellStart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Kalinowski</w:t>
            </w:r>
            <w:proofErr w:type="spellEnd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 P, </w:t>
            </w:r>
            <w:proofErr w:type="spellStart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Bojakowska</w:t>
            </w:r>
            <w:proofErr w:type="spellEnd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 U. </w:t>
            </w:r>
            <w:r w:rsidRPr="00A22E0A">
              <w:rPr>
                <w:rFonts w:ascii="Times New Roman" w:hAnsi="Times New Roman" w:cs="Times New Roman"/>
                <w:bCs/>
                <w:i/>
                <w:sz w:val="20"/>
                <w:szCs w:val="16"/>
                <w:lang w:val="en-GB"/>
              </w:rPr>
              <w:t>Elements of health literacy as a tool for health promotion</w:t>
            </w:r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. Journal of Education, Health and Sport. 2017;7(9):439-445.</w:t>
            </w:r>
          </w:p>
          <w:p w:rsidR="009F657E" w:rsidRDefault="009F657E" w:rsidP="009F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Kraus H., </w:t>
            </w:r>
            <w:r w:rsidRPr="009F657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Fizjologia żywienia</w:t>
            </w:r>
            <w:r w:rsidRPr="009F65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Wyd.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PZWL, Warszawa 2019</w:t>
            </w:r>
          </w:p>
          <w:p w:rsidR="009F657E" w:rsidRDefault="009F657E" w:rsidP="009F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Sapolsky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R.M.,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Dlaczego zebry nie mają wrzodów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?, Wyd. PWN, Warszawa 2010</w:t>
            </w:r>
          </w:p>
          <w:p w:rsidR="009F657E" w:rsidRDefault="009F657E" w:rsidP="009F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 G..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Kiedy ciało mówi nie. Koszty ukrytego stresu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Wyd. Czarna Owca, Warszawa 2022</w:t>
            </w:r>
          </w:p>
          <w:p w:rsidR="009F657E" w:rsidRPr="001C0E9A" w:rsidRDefault="009F657E" w:rsidP="009F65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Vetulani J., Mazurek M., Wierzchowski M.,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Sen Alicji czyli jak działa mózg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0E9A"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proofErr w:type="spellStart"/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Mando</w:t>
            </w:r>
            <w:proofErr w:type="spellEnd"/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Kraków2017</w:t>
            </w:r>
            <w:proofErr w:type="spellEnd"/>
          </w:p>
          <w:p w:rsidR="009F657E" w:rsidRDefault="009F657E" w:rsidP="009F65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Zarrella</w:t>
            </w:r>
            <w:proofErr w:type="spellEnd"/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</w:t>
            </w:r>
            <w:r w:rsidRPr="001C0E9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., Social media marketing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book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O’Reilly Media Inc. USA, 2009</w:t>
            </w:r>
          </w:p>
          <w:p w:rsidR="009F657E" w:rsidRPr="000F31F0" w:rsidRDefault="009F657E" w:rsidP="009F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Lappe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A., McKibben B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Diet for the hot planet: Climate Crisis at the End of Your fork and what you can do about it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0F31F0"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proofErr w:type="spellStart"/>
            <w:r w:rsidRPr="000F31F0">
              <w:rPr>
                <w:rFonts w:ascii="Times New Roman" w:hAnsi="Times New Roman" w:cs="Times New Roman"/>
                <w:sz w:val="20"/>
                <w:szCs w:val="20"/>
              </w:rPr>
              <w:t>Bloomsbury</w:t>
            </w:r>
            <w:proofErr w:type="spellEnd"/>
            <w:r w:rsidRPr="000F31F0">
              <w:rPr>
                <w:rFonts w:ascii="Times New Roman" w:hAnsi="Times New Roman" w:cs="Times New Roman"/>
                <w:sz w:val="20"/>
                <w:szCs w:val="20"/>
              </w:rPr>
              <w:t xml:space="preserve"> Publishing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1F0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9F657E" w:rsidRPr="00A02CB0" w:rsidRDefault="009F657E" w:rsidP="009F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CB0">
              <w:rPr>
                <w:rFonts w:ascii="Times New Roman" w:hAnsi="Times New Roman" w:cs="Times New Roman"/>
                <w:sz w:val="20"/>
                <w:szCs w:val="20"/>
              </w:rPr>
              <w:t>Gawęcki J., Roszkowski 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Żywienie człowieka a zdrowie publiczne. Tom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Wyd. PWN, Warszawa 2021</w:t>
            </w:r>
          </w:p>
          <w:p w:rsidR="00475AF0" w:rsidRDefault="009F657E" w:rsidP="009F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CB0">
              <w:rPr>
                <w:rFonts w:ascii="Times New Roman" w:hAnsi="Times New Roman" w:cs="Times New Roman"/>
                <w:sz w:val="20"/>
                <w:szCs w:val="20"/>
              </w:rPr>
              <w:t>https://eatforum.org/eat-lancet-commission/eat-lancet-commission-summary-report/</w:t>
            </w:r>
          </w:p>
        </w:tc>
      </w:tr>
    </w:tbl>
    <w:p w:rsidR="001C0E9A" w:rsidRDefault="001C0E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1C0E9A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1C0E9A" w:rsidTr="001C0E9A">
        <w:tc>
          <w:tcPr>
            <w:tcW w:w="9911" w:type="dxa"/>
          </w:tcPr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623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Tahara</w:t>
            </w:r>
            <w:proofErr w:type="spellEnd"/>
            <w:r w:rsidRPr="004623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Y., Shibata S.</w:t>
            </w:r>
            <w:r w:rsid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4623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Chronobiology and nutrition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5C3DF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Neuroscience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2013; 253:78-88</w:t>
            </w:r>
          </w:p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Potter G., Cade J., Grant, P.,</w:t>
            </w: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proofErr w:type="spellStart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Hardie</w:t>
            </w:r>
            <w:proofErr w:type="spellEnd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, L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="001C0E9A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Nutrition and the circadian system. </w:t>
            </w:r>
            <w:r w:rsidRPr="005C3DF8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>British Journal of Nutrition</w:t>
            </w:r>
            <w:r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 xml:space="preserve"> 2016;</w:t>
            </w: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Pr="005C3DF8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>116</w:t>
            </w: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(3), 434-442</w:t>
            </w:r>
          </w:p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Asher G., </w:t>
            </w:r>
            <w:proofErr w:type="spellStart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Sassone-Corsi</w:t>
            </w:r>
            <w:proofErr w:type="spellEnd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., Time and Food: the Intimate Interplay between Nutrition, Metabolism, and the Circadian Clock. </w:t>
            </w:r>
            <w:r w:rsidRPr="005C3DF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Cell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2015; 161:84-92</w:t>
            </w:r>
          </w:p>
          <w:p w:rsidR="00E41568" w:rsidRPr="001C0E9A" w:rsidRDefault="000F31F0" w:rsidP="001C0E9A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Darwall</w:t>
            </w:r>
            <w:proofErr w:type="spellEnd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-Smith H., </w:t>
            </w:r>
            <w:r w:rsidRPr="001C0E9A">
              <w:rPr>
                <w:rFonts w:ascii="Times New Roman" w:hAnsi="Times New Roman" w:cs="Times New Roman"/>
                <w:i/>
                <w:sz w:val="20"/>
                <w:lang w:val="en-GB"/>
              </w:rPr>
              <w:t>The science of Sleep: stop chasing  a good  night’s sleep and let it find you</w:t>
            </w:r>
            <w:r w:rsidR="001C0E9A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Wyd. Dorling Kindersley Ltd.</w:t>
            </w:r>
            <w:r w:rsidR="001C0E9A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2021</w:t>
            </w:r>
          </w:p>
        </w:tc>
      </w:tr>
    </w:tbl>
    <w:p w:rsidR="008D62DB" w:rsidRPr="001C0E9A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1C0E9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453193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53193">
        <w:tc>
          <w:tcPr>
            <w:tcW w:w="5973" w:type="dxa"/>
          </w:tcPr>
          <w:p w:rsidR="008D62DB" w:rsidRDefault="001C0E9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F31F0">
              <w:rPr>
                <w:rFonts w:ascii="Times New Roman" w:hAnsi="Times New Roman" w:cs="Times New Roman"/>
                <w:sz w:val="20"/>
                <w:szCs w:val="20"/>
              </w:rPr>
              <w:t>r Katarzyna Mironiuk</w:t>
            </w:r>
          </w:p>
        </w:tc>
        <w:tc>
          <w:tcPr>
            <w:tcW w:w="3938" w:type="dxa"/>
          </w:tcPr>
          <w:p w:rsidR="008D62DB" w:rsidRDefault="001C0E9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453193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453193" w:rsidTr="00453193">
        <w:tc>
          <w:tcPr>
            <w:tcW w:w="5973" w:type="dxa"/>
          </w:tcPr>
          <w:p w:rsidR="00453193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38" w:type="dxa"/>
          </w:tcPr>
          <w:p w:rsidR="00453193" w:rsidRDefault="00453193" w:rsidP="0045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0B4A64"/>
    <w:rsid w:val="000F31F0"/>
    <w:rsid w:val="00102D74"/>
    <w:rsid w:val="001251EC"/>
    <w:rsid w:val="001671B0"/>
    <w:rsid w:val="00177487"/>
    <w:rsid w:val="001A05F0"/>
    <w:rsid w:val="001A1E43"/>
    <w:rsid w:val="001C0E9A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53193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62EBD"/>
    <w:rsid w:val="0058657A"/>
    <w:rsid w:val="005A766B"/>
    <w:rsid w:val="005E242E"/>
    <w:rsid w:val="00602719"/>
    <w:rsid w:val="00605FD8"/>
    <w:rsid w:val="00620D57"/>
    <w:rsid w:val="00624A5D"/>
    <w:rsid w:val="00643104"/>
    <w:rsid w:val="00651F07"/>
    <w:rsid w:val="006660DB"/>
    <w:rsid w:val="00670D90"/>
    <w:rsid w:val="00686652"/>
    <w:rsid w:val="006C49E5"/>
    <w:rsid w:val="006F6C43"/>
    <w:rsid w:val="00731D68"/>
    <w:rsid w:val="00783242"/>
    <w:rsid w:val="0079419B"/>
    <w:rsid w:val="007A0D66"/>
    <w:rsid w:val="007A5B94"/>
    <w:rsid w:val="007A74A3"/>
    <w:rsid w:val="007F053B"/>
    <w:rsid w:val="008D62DB"/>
    <w:rsid w:val="009155CA"/>
    <w:rsid w:val="00934797"/>
    <w:rsid w:val="00986569"/>
    <w:rsid w:val="009F657E"/>
    <w:rsid w:val="009F7358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D1DEA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370D1"/>
    <w:rsid w:val="00D871B3"/>
    <w:rsid w:val="00DC23D9"/>
    <w:rsid w:val="00E135CF"/>
    <w:rsid w:val="00E41568"/>
    <w:rsid w:val="00E61BE4"/>
    <w:rsid w:val="00E71601"/>
    <w:rsid w:val="00EA2721"/>
    <w:rsid w:val="00F0402C"/>
    <w:rsid w:val="00F0586D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7EA3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356C-0AA7-450A-B132-17A8D164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Lap</cp:lastModifiedBy>
  <cp:revision>2</cp:revision>
  <dcterms:created xsi:type="dcterms:W3CDTF">2024-05-13T17:22:00Z</dcterms:created>
  <dcterms:modified xsi:type="dcterms:W3CDTF">2024-05-13T17:22:00Z</dcterms:modified>
</cp:coreProperties>
</file>