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36"/>
        <w:gridCol w:w="2002"/>
      </w:tblGrid>
      <w:tr w:rsidR="00731119" w:rsidRPr="001671B0" w:rsidTr="00AB5580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31119" w:rsidRDefault="00B34960" w:rsidP="0073111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1500" cy="70485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31119" w:rsidRDefault="00731119" w:rsidP="0073111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731119" w:rsidRDefault="00AB5580" w:rsidP="0073111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31119" w:rsidRDefault="009E70A7" w:rsidP="0073111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F84F7F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D318D" w:rsidP="001D318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WPROWADZENIE DO NOWOCZESNYCH </w:t>
            </w:r>
            <w:r w:rsidR="00515A1D">
              <w:rPr>
                <w:rFonts w:ascii="Times New Roman" w:hAnsi="Times New Roman" w:cs="Times New Roman"/>
                <w:b/>
                <w:sz w:val="24"/>
                <w:szCs w:val="20"/>
              </w:rPr>
              <w:t>METOD ANALITYCZN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YCH</w:t>
            </w:r>
          </w:p>
        </w:tc>
      </w:tr>
      <w:tr w:rsidR="00EA2721" w:rsidRPr="00EB797A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1D318D" w:rsidRDefault="001D318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D318D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INTRODUCTION TO MODERN ANALYTICAL METHODS</w:t>
            </w:r>
          </w:p>
        </w:tc>
      </w:tr>
    </w:tbl>
    <w:p w:rsidR="00177487" w:rsidRPr="001D318D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318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</w:t>
            </w:r>
            <w:r w:rsidR="001C7ED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15A1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15A1D" w:rsidP="00AB599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AB599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drugiego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3194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31947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3194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9540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131947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 w:rsidR="00AB599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1D318D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367CCE" w:rsidRPr="00367CCE" w:rsidRDefault="00D6706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6C43" w:rsidRPr="00367CCE" w:rsidRDefault="00B43F7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6C43" w:rsidRPr="00367CCE" w:rsidRDefault="001D318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6C43" w:rsidRPr="00367CCE" w:rsidRDefault="001D318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1D318D">
        <w:tc>
          <w:tcPr>
            <w:tcW w:w="662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F77452" w:rsidRPr="002E722C" w:rsidRDefault="00131947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13194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matematyki, fizyki i chemii w zakresie szkoły średniej</w:t>
            </w:r>
            <w:r w:rsidR="00784E6D">
              <w:rPr>
                <w:rFonts w:ascii="Times New Roman" w:hAnsi="Times New Roman" w:cs="Times New Roman"/>
                <w:sz w:val="20"/>
                <w:szCs w:val="20"/>
              </w:rPr>
              <w:t>, znajomość podstaw metod spektralnych i chromatograficznych.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131947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wybranych metod analitycznych wykorzystywanych w badaniach towaroznawczych.</w:t>
            </w:r>
          </w:p>
        </w:tc>
      </w:tr>
    </w:tbl>
    <w:p w:rsidR="00B913D6" w:rsidRPr="00060B5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060B53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945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2365C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D27E87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9524AC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23478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2347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234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365C6" w:rsidRPr="00B2347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3A5576" w:rsidRPr="00B73E75" w:rsidTr="00D27E87">
        <w:tc>
          <w:tcPr>
            <w:tcW w:w="1101" w:type="dxa"/>
            <w:vAlign w:val="center"/>
          </w:tcPr>
          <w:p w:rsidR="003A5576" w:rsidRPr="00B73E75" w:rsidRDefault="003A5576" w:rsidP="003A5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945" w:type="dxa"/>
            <w:vAlign w:val="center"/>
          </w:tcPr>
          <w:p w:rsidR="003A5576" w:rsidRPr="00B73E75" w:rsidRDefault="003A5576" w:rsidP="003A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opisać wybrane metody analityczne.</w:t>
            </w:r>
          </w:p>
        </w:tc>
        <w:tc>
          <w:tcPr>
            <w:tcW w:w="2015" w:type="dxa"/>
            <w:vAlign w:val="center"/>
          </w:tcPr>
          <w:p w:rsidR="003A5576" w:rsidRPr="00B73E75" w:rsidRDefault="003A5576" w:rsidP="003A5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NK_W05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2D70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NK_W08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</w:p>
        </w:tc>
      </w:tr>
      <w:tr w:rsidR="003A5576" w:rsidRPr="00B73E75" w:rsidTr="00D27E87">
        <w:tc>
          <w:tcPr>
            <w:tcW w:w="1101" w:type="dxa"/>
            <w:vAlign w:val="center"/>
          </w:tcPr>
          <w:p w:rsidR="003A5576" w:rsidRDefault="003A5576" w:rsidP="003A5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605C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45" w:type="dxa"/>
            <w:vAlign w:val="center"/>
          </w:tcPr>
          <w:p w:rsidR="003A5576" w:rsidRPr="00B73E75" w:rsidRDefault="003A5576" w:rsidP="003A5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wskazać zastosowanie wybranych metod analitycznych do rodzajów badań.</w:t>
            </w:r>
          </w:p>
        </w:tc>
        <w:tc>
          <w:tcPr>
            <w:tcW w:w="2015" w:type="dxa"/>
            <w:vAlign w:val="center"/>
          </w:tcPr>
          <w:p w:rsidR="003A5576" w:rsidRPr="00B73E75" w:rsidRDefault="003A5576" w:rsidP="003A5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C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NK_W05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E87793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940F6D">
        <w:trPr>
          <w:trHeight w:val="377"/>
        </w:trPr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Pr="00B73E75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Kuweta grafitowa - budowa, działanie, zastosowanie.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ICP – metoda ICP, zastosowanie, budowa spektrometru.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Mineralizacja. Rodzaje, piece do mineralizacji.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Osmolalność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napojów.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Spektroskopia masowa.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Nowoczesne rozwiązania w elektrochemii.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Walidacja.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NMR.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Mikrofale.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Reaktory jądrowe.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Nowoczesne rozwiązania techniczne w chromatografii.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Nowoczesne metody przygotowania próbek do analiz chromatograficznych.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MS/MS w metodach chromatograficznych.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rPr>
          <w:trHeight w:val="363"/>
        </w:trPr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Biosensory. Zasady działania, przykłady.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2AD0" w:rsidRPr="00B73E75" w:rsidTr="006A16BB">
        <w:tc>
          <w:tcPr>
            <w:tcW w:w="5778" w:type="dxa"/>
            <w:vAlign w:val="center"/>
          </w:tcPr>
          <w:p w:rsidR="00A22AD0" w:rsidRDefault="00A22AD0" w:rsidP="00A2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Nowoczesne rozwiązania w chromatografii cieczowej.</w:t>
            </w: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22AD0" w:rsidRDefault="00A22AD0" w:rsidP="00A22AD0">
            <w:pPr>
              <w:jc w:val="center"/>
            </w:pPr>
            <w:r w:rsidRPr="008C07F3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09478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E71299" w:rsidRDefault="003A6F9E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4"/>
        <w:gridCol w:w="597"/>
        <w:gridCol w:w="979"/>
        <w:gridCol w:w="979"/>
        <w:gridCol w:w="1217"/>
        <w:gridCol w:w="1428"/>
        <w:gridCol w:w="888"/>
        <w:gridCol w:w="1227"/>
        <w:gridCol w:w="1172"/>
        <w:gridCol w:w="606"/>
      </w:tblGrid>
      <w:tr w:rsidR="009F7358" w:rsidRPr="00B73E75" w:rsidTr="00940F6D">
        <w:tc>
          <w:tcPr>
            <w:tcW w:w="10137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236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365C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40F6D"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22AD0" w:rsidRPr="00B73E75" w:rsidTr="00DE7197">
        <w:tc>
          <w:tcPr>
            <w:tcW w:w="1044" w:type="dxa"/>
            <w:vAlign w:val="center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7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AD0" w:rsidRPr="00B73E75" w:rsidTr="00DE7197">
        <w:tc>
          <w:tcPr>
            <w:tcW w:w="1044" w:type="dxa"/>
            <w:vAlign w:val="center"/>
          </w:tcPr>
          <w:p w:rsidR="00A22AD0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605C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7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22AD0" w:rsidRPr="00B73E75" w:rsidRDefault="00A22AD0" w:rsidP="00A2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E71299" w:rsidRDefault="00E71601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1440DF" w:rsidP="00094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Zaliczenie wykładów – test </w:t>
            </w:r>
            <w:r w:rsidR="008E508E">
              <w:rPr>
                <w:sz w:val="20"/>
                <w:szCs w:val="20"/>
              </w:rPr>
              <w:t xml:space="preserve">(co najmniej 60% punktów </w:t>
            </w:r>
            <w:r w:rsidR="00C349A8">
              <w:rPr>
                <w:sz w:val="20"/>
                <w:szCs w:val="20"/>
              </w:rPr>
              <w:t>możliwych do zdobycia).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E71299" w:rsidRDefault="00E71601" w:rsidP="00B913D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34596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1440D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1C0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343F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343F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343F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345964" w:rsidP="00343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144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345964" w:rsidP="00345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34596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345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373AC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CA2E1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0B53" w:rsidRPr="00E71299" w:rsidRDefault="00060B53" w:rsidP="00060B53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060B53" w:rsidTr="00D87834">
        <w:tc>
          <w:tcPr>
            <w:tcW w:w="10061" w:type="dxa"/>
            <w:shd w:val="clear" w:color="auto" w:fill="D9D9D9" w:themeFill="background1" w:themeFillShade="D9"/>
          </w:tcPr>
          <w:p w:rsidR="00060B53" w:rsidRPr="00404FAF" w:rsidRDefault="00060B53" w:rsidP="00D87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060B53" w:rsidTr="00D87834">
        <w:tc>
          <w:tcPr>
            <w:tcW w:w="10061" w:type="dxa"/>
          </w:tcPr>
          <w:p w:rsidR="00060B53" w:rsidRDefault="00060B53" w:rsidP="00D8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Cygański A., Ptaszyński B., Krystek J., </w:t>
            </w:r>
            <w:r w:rsidRPr="00011851">
              <w:rPr>
                <w:rFonts w:ascii="Times New Roman" w:hAnsi="Times New Roman" w:cs="Times New Roman"/>
                <w:i/>
                <w:sz w:val="20"/>
                <w:szCs w:val="20"/>
              </w:rPr>
              <w:t>Obliczenia w chemii analitycznej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 200</w:t>
            </w:r>
            <w:r w:rsidR="007049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60B53" w:rsidRDefault="00060B53" w:rsidP="00D8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Jarosz M. (red.), </w:t>
            </w:r>
            <w:r w:rsidRPr="00011851">
              <w:rPr>
                <w:rFonts w:ascii="Times New Roman" w:hAnsi="Times New Roman" w:cs="Times New Roman"/>
                <w:i/>
                <w:sz w:val="20"/>
                <w:szCs w:val="20"/>
              </w:rPr>
              <w:t>Nowoczesne techniki analityczne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Oficyna </w:t>
            </w:r>
            <w:r w:rsidR="00373AC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ydawnicza Politechniki Warszawskiej, Warszawa 2006</w:t>
            </w:r>
          </w:p>
          <w:p w:rsidR="00060B53" w:rsidRDefault="00060B53" w:rsidP="00D8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Hulanicki A., </w:t>
            </w:r>
            <w:r w:rsidRPr="0010653E">
              <w:rPr>
                <w:rFonts w:ascii="Times New Roman" w:hAnsi="Times New Roman" w:cs="Times New Roman"/>
                <w:i/>
                <w:sz w:val="20"/>
                <w:szCs w:val="20"/>
              </w:rPr>
              <w:t>Współczesna chemia analityczna. Wybrane zagadnienia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PWN, Warszawa 2001</w:t>
            </w:r>
          </w:p>
          <w:p w:rsidR="00060B53" w:rsidRDefault="00060B53" w:rsidP="00D8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Haines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P.J.,</w:t>
            </w:r>
            <w:r w:rsidR="00BD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Kealey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6E6476">
              <w:rPr>
                <w:rFonts w:ascii="Times New Roman" w:hAnsi="Times New Roman" w:cs="Times New Roman"/>
                <w:i/>
                <w:sz w:val="20"/>
                <w:szCs w:val="20"/>
              </w:rPr>
              <w:t>Krótkie wykłady. Chemia analityczna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2017</w:t>
            </w:r>
          </w:p>
          <w:p w:rsidR="00060B53" w:rsidRDefault="00060B53" w:rsidP="00D8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Kocjan R. (red.), </w:t>
            </w:r>
            <w:r w:rsidRPr="001440DF">
              <w:rPr>
                <w:rFonts w:ascii="Times New Roman" w:hAnsi="Times New Roman" w:cs="Times New Roman"/>
                <w:i/>
                <w:sz w:val="20"/>
                <w:szCs w:val="20"/>
              </w:rPr>
              <w:t>Chemia analityczna. Analiza instrumentalna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PZWL, Warszawa 2014</w:t>
            </w:r>
          </w:p>
          <w:p w:rsidR="00796466" w:rsidRDefault="00796466" w:rsidP="00D8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Skoog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D.A., West D.M.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Holler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J.F.,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Crouch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S.R., </w:t>
            </w:r>
            <w:r w:rsidRPr="0084370A">
              <w:rPr>
                <w:rFonts w:ascii="Times New Roman" w:hAnsi="Times New Roman" w:cs="Times New Roman"/>
                <w:i/>
                <w:sz w:val="20"/>
                <w:szCs w:val="20"/>
              </w:rPr>
              <w:t>Chemia analityczna, tom 1,2,3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370A">
              <w:rPr>
                <w:rFonts w:ascii="Times New Roman" w:hAnsi="Times New Roman" w:cs="Times New Roman"/>
                <w:sz w:val="20"/>
                <w:szCs w:val="20"/>
              </w:rPr>
              <w:t>PWN, Warszawa 2023</w:t>
            </w:r>
          </w:p>
          <w:p w:rsidR="007049BD" w:rsidRDefault="007049BD" w:rsidP="00D8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Szczepaniak W., </w:t>
            </w:r>
            <w:r w:rsidRPr="00796466">
              <w:rPr>
                <w:rFonts w:ascii="Times New Roman" w:hAnsi="Times New Roman" w:cs="Times New Roman"/>
                <w:i/>
                <w:sz w:val="20"/>
                <w:szCs w:val="20"/>
              </w:rPr>
              <w:t>Metody instrumentalne w analizie chemicznej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2004 (2023 dodruk)</w:t>
            </w:r>
          </w:p>
        </w:tc>
      </w:tr>
      <w:tr w:rsidR="00060B53" w:rsidTr="00EB797A">
        <w:tc>
          <w:tcPr>
            <w:tcW w:w="100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0B53" w:rsidRPr="00404FAF" w:rsidRDefault="00060B53" w:rsidP="00D87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060B53" w:rsidTr="00EB797A">
        <w:tc>
          <w:tcPr>
            <w:tcW w:w="10061" w:type="dxa"/>
            <w:tcBorders>
              <w:bottom w:val="single" w:sz="4" w:space="0" w:color="auto"/>
            </w:tcBorders>
          </w:tcPr>
          <w:p w:rsidR="00060B53" w:rsidRDefault="00060B53" w:rsidP="00D8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Czasopismo Analityka</w:t>
            </w:r>
          </w:p>
          <w:p w:rsidR="00831A61" w:rsidRDefault="00831A61" w:rsidP="00D8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Czasopismo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Analytica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Chimica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Acta</w:t>
            </w:r>
          </w:p>
          <w:p w:rsidR="00831A61" w:rsidRDefault="00831A61" w:rsidP="00831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Czasopismo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Analytical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</w:p>
          <w:p w:rsidR="00831A61" w:rsidRDefault="00831A61" w:rsidP="00831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Czasopismo Food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  <w:proofErr w:type="spellEnd"/>
          </w:p>
          <w:p w:rsidR="00831A61" w:rsidRDefault="00831A61" w:rsidP="00831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Czasopismo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Spectrochimica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Acta</w:t>
            </w:r>
          </w:p>
        </w:tc>
      </w:tr>
    </w:tbl>
    <w:p w:rsidR="0000072E" w:rsidRDefault="0000072E" w:rsidP="00060B53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:rsidR="0000072E" w:rsidRDefault="0000072E" w:rsidP="00060B53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060B53" w:rsidRPr="008D62DB" w:rsidTr="00D8783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060B53" w:rsidRPr="008D62DB" w:rsidRDefault="00060B53" w:rsidP="00D87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060B53" w:rsidTr="00D87834">
        <w:tc>
          <w:tcPr>
            <w:tcW w:w="6062" w:type="dxa"/>
          </w:tcPr>
          <w:p w:rsidR="00060B53" w:rsidRDefault="00060B53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Ewa Stasiuk</w:t>
            </w:r>
          </w:p>
        </w:tc>
        <w:tc>
          <w:tcPr>
            <w:tcW w:w="3999" w:type="dxa"/>
          </w:tcPr>
          <w:p w:rsidR="00060B53" w:rsidRDefault="00B43F7D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60B53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060B53" w:rsidRPr="00E71601" w:rsidTr="00D8783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060B53" w:rsidRPr="008D62DB" w:rsidRDefault="00060B53" w:rsidP="00D87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060B53" w:rsidTr="00D87834">
        <w:tc>
          <w:tcPr>
            <w:tcW w:w="6062" w:type="dxa"/>
          </w:tcPr>
          <w:p w:rsidR="00060B53" w:rsidRDefault="00060B53" w:rsidP="00F84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F84F7F">
              <w:rPr>
                <w:rFonts w:ascii="Times New Roman" w:hAnsi="Times New Roman" w:cs="Times New Roman"/>
                <w:sz w:val="20"/>
                <w:szCs w:val="20"/>
              </w:rPr>
              <w:t xml:space="preserve">inż.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r w:rsidR="00F84F7F">
              <w:rPr>
                <w:rFonts w:ascii="Times New Roman" w:hAnsi="Times New Roman" w:cs="Times New Roman"/>
                <w:sz w:val="20"/>
                <w:szCs w:val="20"/>
              </w:rPr>
              <w:t>Sulej-Suchomska</w:t>
            </w:r>
          </w:p>
        </w:tc>
        <w:tc>
          <w:tcPr>
            <w:tcW w:w="3999" w:type="dxa"/>
          </w:tcPr>
          <w:p w:rsidR="00060B53" w:rsidRDefault="00B43F7D" w:rsidP="00B43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60B53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C349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072E"/>
    <w:rsid w:val="00006009"/>
    <w:rsid w:val="00011851"/>
    <w:rsid w:val="0003056C"/>
    <w:rsid w:val="00060B53"/>
    <w:rsid w:val="00082D00"/>
    <w:rsid w:val="00094787"/>
    <w:rsid w:val="00095404"/>
    <w:rsid w:val="000A4CC2"/>
    <w:rsid w:val="000B20E5"/>
    <w:rsid w:val="0010653E"/>
    <w:rsid w:val="001251EC"/>
    <w:rsid w:val="00131947"/>
    <w:rsid w:val="001440DF"/>
    <w:rsid w:val="00144BDD"/>
    <w:rsid w:val="00154137"/>
    <w:rsid w:val="001650C1"/>
    <w:rsid w:val="001671B0"/>
    <w:rsid w:val="00177487"/>
    <w:rsid w:val="001A1E43"/>
    <w:rsid w:val="001A79E8"/>
    <w:rsid w:val="001C0170"/>
    <w:rsid w:val="001C7ED4"/>
    <w:rsid w:val="001D318D"/>
    <w:rsid w:val="001E5FE3"/>
    <w:rsid w:val="00231DE0"/>
    <w:rsid w:val="002365C6"/>
    <w:rsid w:val="00250A61"/>
    <w:rsid w:val="00264119"/>
    <w:rsid w:val="00267183"/>
    <w:rsid w:val="00296265"/>
    <w:rsid w:val="002D26E6"/>
    <w:rsid w:val="002E722C"/>
    <w:rsid w:val="002F33B0"/>
    <w:rsid w:val="00303585"/>
    <w:rsid w:val="00311C4F"/>
    <w:rsid w:val="00315479"/>
    <w:rsid w:val="00343F54"/>
    <w:rsid w:val="00345964"/>
    <w:rsid w:val="003616FC"/>
    <w:rsid w:val="00367CCE"/>
    <w:rsid w:val="00373ACB"/>
    <w:rsid w:val="003A5576"/>
    <w:rsid w:val="003A6F9E"/>
    <w:rsid w:val="00404FAF"/>
    <w:rsid w:val="00412278"/>
    <w:rsid w:val="0046763D"/>
    <w:rsid w:val="00475AF0"/>
    <w:rsid w:val="00476965"/>
    <w:rsid w:val="00477A2B"/>
    <w:rsid w:val="00482229"/>
    <w:rsid w:val="00485F5A"/>
    <w:rsid w:val="00494002"/>
    <w:rsid w:val="004B1FB2"/>
    <w:rsid w:val="004F1187"/>
    <w:rsid w:val="004F47B4"/>
    <w:rsid w:val="00514BC0"/>
    <w:rsid w:val="00515A1D"/>
    <w:rsid w:val="00532526"/>
    <w:rsid w:val="00550A4F"/>
    <w:rsid w:val="0058657A"/>
    <w:rsid w:val="00590077"/>
    <w:rsid w:val="005A766B"/>
    <w:rsid w:val="005D0E6B"/>
    <w:rsid w:val="00602719"/>
    <w:rsid w:val="00620D57"/>
    <w:rsid w:val="00624A5D"/>
    <w:rsid w:val="00643104"/>
    <w:rsid w:val="00651F07"/>
    <w:rsid w:val="00670D90"/>
    <w:rsid w:val="00673F5A"/>
    <w:rsid w:val="00686652"/>
    <w:rsid w:val="00687B35"/>
    <w:rsid w:val="006C49E5"/>
    <w:rsid w:val="006E6476"/>
    <w:rsid w:val="006F6C43"/>
    <w:rsid w:val="007049BD"/>
    <w:rsid w:val="00731119"/>
    <w:rsid w:val="00784E6D"/>
    <w:rsid w:val="0079419B"/>
    <w:rsid w:val="00796466"/>
    <w:rsid w:val="007A0D66"/>
    <w:rsid w:val="007A5B94"/>
    <w:rsid w:val="007A74A3"/>
    <w:rsid w:val="00831A61"/>
    <w:rsid w:val="0084370A"/>
    <w:rsid w:val="008D62DB"/>
    <w:rsid w:val="008D7C86"/>
    <w:rsid w:val="008E508E"/>
    <w:rsid w:val="00920094"/>
    <w:rsid w:val="00934797"/>
    <w:rsid w:val="00940F6D"/>
    <w:rsid w:val="009524AC"/>
    <w:rsid w:val="009E70A7"/>
    <w:rsid w:val="009F7358"/>
    <w:rsid w:val="00A22AD0"/>
    <w:rsid w:val="00A46460"/>
    <w:rsid w:val="00A727FE"/>
    <w:rsid w:val="00AB075F"/>
    <w:rsid w:val="00AB5580"/>
    <w:rsid w:val="00AB5995"/>
    <w:rsid w:val="00AC54E4"/>
    <w:rsid w:val="00B204A5"/>
    <w:rsid w:val="00B23478"/>
    <w:rsid w:val="00B34960"/>
    <w:rsid w:val="00B43F7D"/>
    <w:rsid w:val="00B55209"/>
    <w:rsid w:val="00B73E75"/>
    <w:rsid w:val="00B81D62"/>
    <w:rsid w:val="00B8606B"/>
    <w:rsid w:val="00B913D6"/>
    <w:rsid w:val="00B958EE"/>
    <w:rsid w:val="00B95CA8"/>
    <w:rsid w:val="00BD5020"/>
    <w:rsid w:val="00BE53F6"/>
    <w:rsid w:val="00C11EFA"/>
    <w:rsid w:val="00C1646A"/>
    <w:rsid w:val="00C349A8"/>
    <w:rsid w:val="00C97E91"/>
    <w:rsid w:val="00CA27ED"/>
    <w:rsid w:val="00CA2E1A"/>
    <w:rsid w:val="00CC4A9E"/>
    <w:rsid w:val="00CF0B22"/>
    <w:rsid w:val="00CF45EF"/>
    <w:rsid w:val="00D176CF"/>
    <w:rsid w:val="00D21955"/>
    <w:rsid w:val="00D27E87"/>
    <w:rsid w:val="00D540A9"/>
    <w:rsid w:val="00D6706A"/>
    <w:rsid w:val="00D8067A"/>
    <w:rsid w:val="00D871B3"/>
    <w:rsid w:val="00DC23D9"/>
    <w:rsid w:val="00E135CF"/>
    <w:rsid w:val="00E41568"/>
    <w:rsid w:val="00E61BE4"/>
    <w:rsid w:val="00E64AAB"/>
    <w:rsid w:val="00E71299"/>
    <w:rsid w:val="00E71601"/>
    <w:rsid w:val="00E74907"/>
    <w:rsid w:val="00EA2721"/>
    <w:rsid w:val="00EB797A"/>
    <w:rsid w:val="00EE5742"/>
    <w:rsid w:val="00F0402C"/>
    <w:rsid w:val="00F114BB"/>
    <w:rsid w:val="00F379F2"/>
    <w:rsid w:val="00F40233"/>
    <w:rsid w:val="00F770E9"/>
    <w:rsid w:val="00F77452"/>
    <w:rsid w:val="00F84F7F"/>
    <w:rsid w:val="00FA07ED"/>
    <w:rsid w:val="00FB1DCC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04AF0-D8D0-4A88-8C21-943F6555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2">
    <w:name w:val="heading 2"/>
    <w:basedOn w:val="Normalny"/>
    <w:link w:val="Nagwek2Znak"/>
    <w:uiPriority w:val="9"/>
    <w:qFormat/>
    <w:rsid w:val="006E6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E647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6E6476"/>
  </w:style>
  <w:style w:type="character" w:styleId="Hipercze">
    <w:name w:val="Hyperlink"/>
    <w:basedOn w:val="Domylnaczcionkaakapitu"/>
    <w:uiPriority w:val="99"/>
    <w:semiHidden/>
    <w:unhideWhenUsed/>
    <w:rsid w:val="006E6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C04F-E0FC-4224-A0FB-5031D39D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Szkiel Agata</cp:lastModifiedBy>
  <cp:revision>2</cp:revision>
  <dcterms:created xsi:type="dcterms:W3CDTF">2024-04-22T10:28:00Z</dcterms:created>
  <dcterms:modified xsi:type="dcterms:W3CDTF">2024-04-22T10:28:00Z</dcterms:modified>
</cp:coreProperties>
</file>