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01306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01306" w:rsidRDefault="00FA007F" w:rsidP="0090130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763E97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.1pt;height:55.6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901306" w:rsidRDefault="00901306" w:rsidP="0090130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01306" w:rsidRDefault="00F34A24" w:rsidP="0090130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1306" w:rsidRDefault="0059547B" w:rsidP="0090130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1D46B5B" wp14:editId="0D27474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00F23" w:rsidRPr="001671B0" w:rsidTr="00E00F23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E00F23" w:rsidRPr="001671B0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00F23" w:rsidRPr="00550A4F" w:rsidRDefault="00E00F23" w:rsidP="00615EA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00F23" w:rsidRPr="00DC23D9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F23" w:rsidRPr="00DC23D9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E00F23" w:rsidRDefault="00E00F23" w:rsidP="00615EA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NOWE TRENDY W KSZTAŁTOWANIU JAKOŚCI PRODUKTÓW ŻYWNOŚCIOWYCH</w:t>
            </w:r>
          </w:p>
        </w:tc>
      </w:tr>
      <w:tr w:rsidR="00E00F23" w:rsidRPr="00221F84" w:rsidTr="00E00F23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E00F23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00F23" w:rsidRPr="00C97E91" w:rsidRDefault="00E00F23" w:rsidP="00615EA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00F23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0F23" w:rsidRPr="00DC23D9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E00F23" w:rsidRDefault="00E00F23" w:rsidP="00615EA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NEW TRENDS IN FOOD QUALITY DEVELOPMENT</w:t>
            </w:r>
          </w:p>
        </w:tc>
      </w:tr>
    </w:tbl>
    <w:p w:rsidR="00177487" w:rsidRPr="009F7FC9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93D54" w:rsidP="00793D5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D53EB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F7FC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F7FC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15FB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9F7FC9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F7FC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15FB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9F7FC9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D15FB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 w:rsidR="009F7FC9">
              <w:rPr>
                <w:rFonts w:ascii="Times New Roman" w:hAnsi="Times New Roman" w:cs="Times New Roman"/>
                <w:b/>
                <w:sz w:val="24"/>
                <w:szCs w:val="20"/>
              </w:rPr>
              <w:t>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4C4A53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9F7FC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9C54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5339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9C54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9F7FC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C54A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E46B3C" w:rsidRDefault="00E46B3C" w:rsidP="00252EE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Studenci powinni posiadać wiedzę z zakresu towaroznawstwa artykułów spożywczych, metod badań jakości towarów oraz bezpieczeństwa żywności.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3D4D40" w:rsidRDefault="00E46B3C" w:rsidP="00252EE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Celem przedmiotu jest zapoznanie studentów ze szczegółowymi zagadnieniami dotyczącymi jakości nowych</w:t>
            </w:r>
            <w:r w:rsidR="009C5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produktów żywnościowych wraz z charakterystyką zastosowanych metod produkcji. </w:t>
            </w:r>
          </w:p>
          <w:p w:rsidR="004F47B4" w:rsidRPr="00B73E75" w:rsidRDefault="00E46B3C" w:rsidP="00252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Zakres ćwiczeń </w:t>
            </w:r>
            <w:r w:rsidR="00271F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laboratoryjnych </w:t>
            </w: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obejmuje ocenę</w:t>
            </w:r>
            <w:r w:rsidR="003D4D4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jakości nowych produktów spożywczych z wybranych grup żywności.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C7EB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9F7F2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2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9F7F2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9F7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C7EB2" w:rsidRPr="009F7F2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845A37">
        <w:tc>
          <w:tcPr>
            <w:tcW w:w="959" w:type="dxa"/>
            <w:vAlign w:val="center"/>
          </w:tcPr>
          <w:p w:rsidR="006F6C43" w:rsidRPr="00B73E75" w:rsidRDefault="00C9558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13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F6C43" w:rsidRPr="00C9558B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charakteryzuje dobór i wpływ surowców, procesów technologicznych oraz</w:t>
            </w:r>
            <w:r w:rsidR="00271F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opakowań na jakość nowych produktów spożywczych, wymienia dział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ania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podejmowane przez producentów żywności na rzecz ochrony środowiska, ocenia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właściwości nowych produktów spożywczych, wyjaśnia aspekty jakości i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bezpieczeństwa tych produktów, potrafi pracować indywidualnie i w grupie,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wykazuje odpowiedzialność za powierzany sprzęt, za pracę własną i innych,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rozumie podstawowe zasady etyki.</w:t>
            </w:r>
          </w:p>
        </w:tc>
        <w:tc>
          <w:tcPr>
            <w:tcW w:w="2015" w:type="dxa"/>
            <w:vAlign w:val="center"/>
          </w:tcPr>
          <w:p w:rsidR="006F6C43" w:rsidRPr="00C9558B" w:rsidRDefault="00D879FB" w:rsidP="002F2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NK_W09, NK_U11</w:t>
            </w:r>
          </w:p>
        </w:tc>
      </w:tr>
      <w:tr w:rsidR="00E46B3C" w:rsidRPr="00B73E75" w:rsidTr="00845A37">
        <w:tc>
          <w:tcPr>
            <w:tcW w:w="959" w:type="dxa"/>
            <w:vAlign w:val="center"/>
          </w:tcPr>
          <w:p w:rsidR="00E46B3C" w:rsidRPr="00B73E75" w:rsidRDefault="00C9558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13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E46B3C" w:rsidRPr="00C9558B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prezentuje wiedzę na temat nowych produktów spoż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ywczych oraz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znajomość zasad planowania badań oraz nowocze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snych technik zbierania danych,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przeprowadza analizę porównawczą cech jakoś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 sensorycznej oraz zdrowotnej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produktó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spożywczych nowych oraz tradycyjnych w danej grupie żywnoś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ci,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analizuje rynek nowych produktów na podstawie jego wartości i wielkoś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ci,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wykazuje inicjatywę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 działaniach, potrafi obiektywnie ocenić wkł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ad pracy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własnej i innych, potrafi kierować małym zespołem.</w:t>
            </w:r>
          </w:p>
        </w:tc>
        <w:tc>
          <w:tcPr>
            <w:tcW w:w="2015" w:type="dxa"/>
            <w:vAlign w:val="center"/>
          </w:tcPr>
          <w:p w:rsidR="00E46B3C" w:rsidRPr="00C9558B" w:rsidRDefault="00D879FB" w:rsidP="0041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 NK_W05, NK_W07, NK_U03, NK_U04, NK_U07, NK_U08, NK_K02</w:t>
            </w:r>
          </w:p>
        </w:tc>
      </w:tr>
    </w:tbl>
    <w:p w:rsidR="00453395" w:rsidRDefault="0045339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6F6C43" w:rsidRPr="00B73E75" w:rsidTr="00845A37">
        <w:tc>
          <w:tcPr>
            <w:tcW w:w="959" w:type="dxa"/>
            <w:vAlign w:val="center"/>
          </w:tcPr>
          <w:p w:rsidR="006F6C43" w:rsidRPr="00B73E75" w:rsidRDefault="00C9558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 w:rsidR="00413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6F6C43" w:rsidRPr="00C9558B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prezentuje znajomość bieżących problemó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 naukowych w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towaroznawstwie spożywczym na podstawie aktualnych publikacji w wiodących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przeglądowych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czasopismach krajowych, cyt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uje regulacje prawne w zakresie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bezpieczeństwa żywności, nakreśla kierunki rozwojowe w przemyś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le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spożywczym, wyjaśnia zasady kształtowania ochrony i oceny jakoś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 oraz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bezpieczeństwa zdrowotnego produktów spożywczych, potrafi ocenić możliwość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wykorzystania nowych metod badawczych, wykazuje umiejętność postę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powania w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nagłych stanach zagrożenia życia i zdrowia zespołów.</w:t>
            </w:r>
          </w:p>
        </w:tc>
        <w:tc>
          <w:tcPr>
            <w:tcW w:w="2015" w:type="dxa"/>
            <w:vAlign w:val="center"/>
          </w:tcPr>
          <w:p w:rsidR="006F6C43" w:rsidRPr="004139C0" w:rsidRDefault="00D879FB" w:rsidP="004139C0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NK_W06, NK_U09,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93D54">
        <w:tc>
          <w:tcPr>
            <w:tcW w:w="5778" w:type="dxa"/>
            <w:vAlign w:val="center"/>
          </w:tcPr>
          <w:p w:rsidR="00E41568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mleczarskie.</w:t>
            </w:r>
            <w:r w:rsidR="004139C0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ształtowania, oceny i ochrony jakości produktów z wykorzystaniem</w:t>
            </w:r>
            <w:r w:rsidR="00845A37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metod sensorycznych, fizykoch</w:t>
            </w:r>
            <w:r w:rsidR="00845A37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emicznych i 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zagadnień jakości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bezpieczeństwa</w:t>
            </w:r>
            <w:r w:rsidR="00845A37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zdrowotnego surowców i 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produktów oraz opakowań i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E41568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41568" w:rsidRPr="0023400C" w:rsidRDefault="00E41568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23400C" w:rsidRDefault="00E41568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23400C" w:rsidRDefault="00E41568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F6ACB" w:rsidRPr="0023400C" w:rsidRDefault="009F6ACB" w:rsidP="009F6AC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1, EKP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2,</w:t>
            </w:r>
          </w:p>
          <w:p w:rsidR="00E41568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4F47B4" w:rsidRPr="00B73E75" w:rsidTr="00793D54">
        <w:tc>
          <w:tcPr>
            <w:tcW w:w="5778" w:type="dxa"/>
            <w:vAlign w:val="center"/>
          </w:tcPr>
          <w:p w:rsidR="004F47B4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mięsn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 i rybne.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ształtowania, oceny i ochrony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jakości produktów z wykorzystaniem metod sensorycznych, fizykochemicznych i instrumentalnych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zagadnień jakości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bezpieczeństwa zdrowotnego surowców i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produktów oraz opakowań i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4F47B4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F47B4" w:rsidRPr="0023400C" w:rsidRDefault="004F47B4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23400C" w:rsidRDefault="004F47B4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23400C" w:rsidRDefault="004F47B4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4F47B4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w zakresie przypraw, używek oraz ek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straktów ziół.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ształtowania, oceny i ochrony jakości produktów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 wykorzystaniem metod sensorycznych,</w:t>
            </w:r>
          </w:p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fizykochemicznych i 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zagadnień jakości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bezpieczeństwa zdrowotnego surowców i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produktów oraz opakowań oraz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9F6ACB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w zakresie napojów bezalk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oholowych.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ształtowania,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oceny i ochrony jakości produktów z wykorzystaniem metod sensorycznych, fizykochemicznych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zagadnień jakości i bezpieczeństwa zdrowotnego surowców i produktów oraz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opakowań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9F6ACB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w branży zbożowej oraz owocowo - wa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rzywnej.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ształtowania, oceny i ochrony jakości produktów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 wykorzystaniem metod sensorycznych,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fizykoche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micznych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 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zagadnień jakości i bezpieczeństwa zdrowotnego surowców i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produktów oraz opakowań oraz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9F6ACB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produktów mleczarskich.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przypraw i używek.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Ocena towaroznawcza wybranych nowych produktów mięsnych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rybnych.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rodzajów napojów bezalkoholowych.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produktów przetwarzania zbóż, owoców i warzyw.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6275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F6AC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3D4D40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1429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3D4D40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3D4D40">
        <w:tc>
          <w:tcPr>
            <w:tcW w:w="893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3D4D40">
        <w:tc>
          <w:tcPr>
            <w:tcW w:w="893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28F" w:rsidRPr="00B73E75" w:rsidTr="003D4D40">
        <w:tc>
          <w:tcPr>
            <w:tcW w:w="893" w:type="dxa"/>
            <w:vAlign w:val="center"/>
          </w:tcPr>
          <w:p w:rsidR="003E728F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:rsidR="003E728F" w:rsidRPr="00B73E75" w:rsidRDefault="00225C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E728F" w:rsidRPr="00B73E75" w:rsidRDefault="0023400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3E728F" w:rsidRPr="00B73E75" w:rsidRDefault="0023400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5046" w:rsidRDefault="0070504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5046" w:rsidRDefault="0070504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A29" w:rsidRDefault="00676A2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A29" w:rsidRDefault="00676A2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633F37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Kryteria zaliczenia przedmiotu</w:t>
            </w:r>
          </w:p>
        </w:tc>
      </w:tr>
      <w:bookmarkEnd w:id="0"/>
      <w:tr w:rsidR="00E41568" w:rsidTr="00633F37">
        <w:tc>
          <w:tcPr>
            <w:tcW w:w="10060" w:type="dxa"/>
          </w:tcPr>
          <w:p w:rsidR="00221F84" w:rsidRPr="00FA007F" w:rsidRDefault="00221F84" w:rsidP="00221F84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A007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Zaliczenie laboratoriów student uzyskuje na podstawie 100% obecności na planowanych zajęciach laboratoryjnych, zaliczenia wszystkich sprawozdań z tych zajęć oraz uzyskania co najmniej 60% punktów z testu pisemnego.</w:t>
            </w:r>
          </w:p>
          <w:p w:rsidR="00252EEA" w:rsidRPr="00FA007F" w:rsidRDefault="00252EEA" w:rsidP="00252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07F">
              <w:rPr>
                <w:rFonts w:ascii="Times New Roman" w:hAnsi="Times New Roman" w:cs="Times New Roman"/>
                <w:sz w:val="20"/>
                <w:szCs w:val="20"/>
              </w:rPr>
              <w:t xml:space="preserve">Egzamin pisemny z wykładów, uzyskanie co najmniej 60% punktów z egzaminu. </w:t>
            </w:r>
          </w:p>
          <w:p w:rsidR="00221F84" w:rsidRPr="00FA007F" w:rsidRDefault="00221F84" w:rsidP="00FA007F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A007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końcowa z przedmiotu:</w:t>
            </w:r>
            <w:r w:rsidR="00FA007F" w:rsidRPr="00FA007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średnia z ocen z laboratoriów i wykładu.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DC2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3E72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F66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21F8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633F3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C2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06A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B53DEC">
        <w:trPr>
          <w:trHeight w:val="165"/>
        </w:trPr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B53DE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B53DE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81258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E728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21F8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A4EA0" w:rsidP="00221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1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DC2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633F37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168A8" w:rsidTr="00633F37">
        <w:tc>
          <w:tcPr>
            <w:tcW w:w="10060" w:type="dxa"/>
          </w:tcPr>
          <w:p w:rsidR="00A6034D" w:rsidRPr="009F7F25" w:rsidRDefault="00A6034D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</w:pPr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Borkowska B., </w:t>
            </w:r>
            <w:proofErr w:type="spellStart"/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Bialkowska</w:t>
            </w:r>
            <w:proofErr w:type="spellEnd"/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 P.,  </w:t>
            </w:r>
            <w:proofErr w:type="spellStart"/>
            <w:r w:rsidRPr="009F7F25">
              <w:rPr>
                <w:rFonts w:ascii="Times New Roman" w:hAnsi="Times New Roman" w:cs="Times New Roman"/>
                <w:i/>
                <w:color w:val="111E2B"/>
                <w:sz w:val="20"/>
                <w:szCs w:val="20"/>
                <w:lang w:val="en-GB"/>
              </w:rPr>
              <w:t>Evoluation</w:t>
            </w:r>
            <w:proofErr w:type="spellEnd"/>
            <w:r w:rsidRPr="009F7F25">
              <w:rPr>
                <w:rFonts w:ascii="Times New Roman" w:hAnsi="Times New Roman" w:cs="Times New Roman"/>
                <w:i/>
                <w:color w:val="111E2B"/>
                <w:sz w:val="20"/>
                <w:szCs w:val="20"/>
                <w:lang w:val="en-GB"/>
              </w:rPr>
              <w:t xml:space="preserve"> of consumer awareness of hemp and its applications in different industries,</w:t>
            </w:r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 Scientific Journal Maritime University, 2019,110, 7-16</w:t>
            </w:r>
          </w:p>
          <w:p w:rsidR="00A6034D" w:rsidRPr="00A6034D" w:rsidRDefault="00A6034D" w:rsidP="00A6034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 xml:space="preserve">Gwóźdź E., Gębczyński P., </w:t>
            </w:r>
            <w:r w:rsidRPr="00A6034D">
              <w:rPr>
                <w:rFonts w:ascii="Times New Roman" w:hAnsi="Times New Roman" w:cs="Times New Roman"/>
                <w:i/>
                <w:sz w:val="20"/>
                <w:szCs w:val="20"/>
              </w:rPr>
              <w:t>Prozdrowotne właściwości owoców, warzyw i ich przetworów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ępy</w:t>
            </w: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 xml:space="preserve"> Fitoter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apii 2015, (16)4, </w:t>
            </w: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 xml:space="preserve"> 268-271</w:t>
            </w:r>
          </w:p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Małecka M.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(red.),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Żywność bezpieczna dla konsumenta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Zeszyty Naukowe,  Wyd. AE,  Poznań 2006</w:t>
            </w:r>
          </w:p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Rutkowski  A. (red.), </w:t>
            </w:r>
            <w:r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Kompendium dodatków do żywności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Hortimex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 Konin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2003</w:t>
            </w:r>
          </w:p>
          <w:p w:rsidR="00AC7A5D" w:rsidRPr="009F7F25" w:rsidRDefault="00AC7A5D" w:rsidP="00AC7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Śmiechowska M., Newerli-Guz J., Magdalena </w:t>
            </w:r>
            <w:proofErr w:type="spellStart"/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Skotnicka</w:t>
            </w:r>
            <w:proofErr w:type="spellEnd"/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M., </w:t>
            </w:r>
            <w:r w:rsidRPr="009F7F2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Spices and Seasoning Mixes in European Union—Innovations and Ensuring Safety</w:t>
            </w:r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Foods 2021, 10, 2289</w:t>
            </w:r>
          </w:p>
          <w:p w:rsidR="00AC7A5D" w:rsidRPr="00AC7A5D" w:rsidRDefault="00AC7A5D" w:rsidP="00AC7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5D">
              <w:rPr>
                <w:rFonts w:ascii="Times New Roman" w:hAnsi="Times New Roman" w:cs="Times New Roman"/>
                <w:sz w:val="20"/>
                <w:szCs w:val="20"/>
              </w:rPr>
              <w:t xml:space="preserve">Śmiechowska M., Newerli-Guz J., </w:t>
            </w:r>
            <w:r w:rsidRPr="00AC7A5D">
              <w:rPr>
                <w:rFonts w:ascii="Times New Roman" w:hAnsi="Times New Roman" w:cs="Times New Roman"/>
                <w:i/>
                <w:sz w:val="20"/>
                <w:szCs w:val="20"/>
              </w:rPr>
              <w:t>Innowacje a zapewnienie bezpieczeństwa przyprawom i mieszankom przyprawowym. W: Innowacje w kształtowaniu jakości produktów żywnościowych.</w:t>
            </w:r>
            <w:r w:rsidRPr="00AC7A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7F25">
              <w:rPr>
                <w:rFonts w:ascii="Times New Roman" w:hAnsi="Times New Roman"/>
                <w:sz w:val="20"/>
                <w:szCs w:val="20"/>
              </w:rPr>
              <w:t xml:space="preserve">Wyd. </w:t>
            </w:r>
            <w:r w:rsidRPr="00AC7A5D">
              <w:rPr>
                <w:rFonts w:ascii="Times New Roman" w:hAnsi="Times New Roman"/>
                <w:sz w:val="20"/>
                <w:szCs w:val="20"/>
              </w:rPr>
              <w:t>Uniwersytetu Morskiego w Gdyni</w:t>
            </w:r>
            <w:r>
              <w:rPr>
                <w:rFonts w:ascii="Times New Roman" w:hAnsi="Times New Roman"/>
                <w:sz w:val="20"/>
                <w:szCs w:val="20"/>
              </w:rPr>
              <w:t>, 2020, 46-59</w:t>
            </w:r>
          </w:p>
          <w:p w:rsidR="009168A8" w:rsidRPr="002A4EA0" w:rsidRDefault="002A4EA0" w:rsidP="002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Świderski F. (red.),</w:t>
            </w:r>
            <w:r w:rsidRPr="00312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6B1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żywności przetworz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onej z elementami technologii,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SGGW, Warszawa 2010</w:t>
            </w:r>
          </w:p>
        </w:tc>
      </w:tr>
      <w:tr w:rsidR="00404FAF" w:rsidTr="00633F37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168A8" w:rsidTr="00633F37">
        <w:tc>
          <w:tcPr>
            <w:tcW w:w="10060" w:type="dxa"/>
          </w:tcPr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Flaczyk</w:t>
            </w:r>
            <w:proofErr w:type="spellEnd"/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Górecka D., Korczak J. (red.),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Towaroznawstwo produktów spożywczych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Akademii Rolniczej, Poznań 2006</w:t>
            </w:r>
          </w:p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Gaw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ęcki J., Hryniewiecki L. (red.),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B57C8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Kompendium wiedzy o żywności, żywieniu i zdrowiu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Wydawni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ctwo Naukowe PWN, Warszawa 2004</w:t>
            </w:r>
          </w:p>
          <w:p w:rsidR="00E10E9C" w:rsidRPr="00E10E9C" w:rsidRDefault="00FA007F" w:rsidP="00E10E9C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E10E9C" w:rsidRPr="00E10E9C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Mitek M.</w:t>
              </w:r>
            </w:hyperlink>
            <w:r w:rsidR="00E10E9C" w:rsidRPr="00E10E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 </w:t>
            </w:r>
            <w:hyperlink r:id="rId9" w:history="1">
              <w:r w:rsidR="00E10E9C" w:rsidRPr="00E10E9C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Leszczyński K.</w:t>
              </w:r>
            </w:hyperlink>
            <w:r w:rsidR="00E10E9C" w:rsidRPr="00E10E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(red.), </w:t>
            </w:r>
            <w:r w:rsidR="00E10E9C" w:rsidRPr="00E10E9C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0"/>
                <w:szCs w:val="20"/>
                <w:lang w:eastAsia="pl-PL"/>
              </w:rPr>
              <w:t>Wybrane zagadnienia z technologii żywności pochodzenia roślinnego.</w:t>
            </w:r>
            <w:r w:rsidR="00F242B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 Wyd. SGGW, Warszawa 2014</w:t>
            </w:r>
          </w:p>
          <w:p w:rsidR="009168A8" w:rsidRDefault="009168A8" w:rsidP="00916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Instrukcje oraz specyfikacje technologiczne dla nowych wyrobów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3"/>
        <w:gridCol w:w="4087"/>
      </w:tblGrid>
      <w:tr w:rsidR="00E71601" w:rsidRPr="008D62DB" w:rsidTr="00633F3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633F37">
        <w:tc>
          <w:tcPr>
            <w:tcW w:w="5973" w:type="dxa"/>
          </w:tcPr>
          <w:p w:rsidR="008D62DB" w:rsidRPr="0023400C" w:rsidRDefault="003E728F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Beata Borkowska</w:t>
            </w:r>
          </w:p>
        </w:tc>
        <w:tc>
          <w:tcPr>
            <w:tcW w:w="4087" w:type="dxa"/>
          </w:tcPr>
          <w:p w:rsidR="008D62DB" w:rsidRDefault="009C54A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633F3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03750" w:rsidTr="00160CD5">
        <w:trPr>
          <w:trHeight w:val="70"/>
        </w:trPr>
        <w:tc>
          <w:tcPr>
            <w:tcW w:w="5973" w:type="dxa"/>
          </w:tcPr>
          <w:p w:rsidR="00D03750" w:rsidRPr="0023400C" w:rsidRDefault="00D03750" w:rsidP="00160CD5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Anita Kukułowicz</w:t>
            </w:r>
          </w:p>
        </w:tc>
        <w:tc>
          <w:tcPr>
            <w:tcW w:w="4087" w:type="dxa"/>
          </w:tcPr>
          <w:p w:rsidR="00D03750" w:rsidRDefault="00D03750" w:rsidP="0016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D03750" w:rsidTr="00160CD5">
        <w:trPr>
          <w:trHeight w:val="70"/>
        </w:trPr>
        <w:tc>
          <w:tcPr>
            <w:tcW w:w="5973" w:type="dxa"/>
          </w:tcPr>
          <w:p w:rsidR="00D03750" w:rsidRPr="0023400C" w:rsidRDefault="00D03750" w:rsidP="00D03750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Jadwiga Stankiewicz</w:t>
            </w:r>
          </w:p>
        </w:tc>
        <w:tc>
          <w:tcPr>
            <w:tcW w:w="4087" w:type="dxa"/>
          </w:tcPr>
          <w:p w:rsidR="00D03750" w:rsidRDefault="00D03750" w:rsidP="0016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D03750" w:rsidTr="00160CD5">
        <w:trPr>
          <w:trHeight w:val="180"/>
        </w:trPr>
        <w:tc>
          <w:tcPr>
            <w:tcW w:w="5973" w:type="dxa"/>
          </w:tcPr>
          <w:p w:rsidR="00D03750" w:rsidRPr="0023400C" w:rsidRDefault="00D03750" w:rsidP="00D03750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Ewa Stasiuk</w:t>
            </w:r>
          </w:p>
        </w:tc>
        <w:tc>
          <w:tcPr>
            <w:tcW w:w="4087" w:type="dxa"/>
          </w:tcPr>
          <w:p w:rsidR="00D03750" w:rsidRDefault="00D03750" w:rsidP="0016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E9F"/>
    <w:multiLevelType w:val="multilevel"/>
    <w:tmpl w:val="DA5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5D1E"/>
    <w:multiLevelType w:val="hybridMultilevel"/>
    <w:tmpl w:val="EB6E5C10"/>
    <w:lvl w:ilvl="0" w:tplc="4B10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4AE4"/>
    <w:rsid w:val="00082D00"/>
    <w:rsid w:val="000A4CC2"/>
    <w:rsid w:val="000B20E5"/>
    <w:rsid w:val="001251EC"/>
    <w:rsid w:val="00160CD5"/>
    <w:rsid w:val="001671B0"/>
    <w:rsid w:val="00177487"/>
    <w:rsid w:val="00182CF9"/>
    <w:rsid w:val="001A1E43"/>
    <w:rsid w:val="001E5FE3"/>
    <w:rsid w:val="00206AA8"/>
    <w:rsid w:val="00221F84"/>
    <w:rsid w:val="00225C80"/>
    <w:rsid w:val="00231DE0"/>
    <w:rsid w:val="00233FC6"/>
    <w:rsid w:val="0023400C"/>
    <w:rsid w:val="00250A61"/>
    <w:rsid w:val="00252EEA"/>
    <w:rsid w:val="00264119"/>
    <w:rsid w:val="00267183"/>
    <w:rsid w:val="00271F45"/>
    <w:rsid w:val="00296265"/>
    <w:rsid w:val="002A4EA0"/>
    <w:rsid w:val="002D26E6"/>
    <w:rsid w:val="002D2A9C"/>
    <w:rsid w:val="002E722C"/>
    <w:rsid w:val="002F2460"/>
    <w:rsid w:val="002F33B0"/>
    <w:rsid w:val="00311C4F"/>
    <w:rsid w:val="00315479"/>
    <w:rsid w:val="00354A3D"/>
    <w:rsid w:val="00354CCB"/>
    <w:rsid w:val="003616FC"/>
    <w:rsid w:val="00367CCE"/>
    <w:rsid w:val="003A6F9E"/>
    <w:rsid w:val="003D4D40"/>
    <w:rsid w:val="003E728F"/>
    <w:rsid w:val="00404FAF"/>
    <w:rsid w:val="00412278"/>
    <w:rsid w:val="004139C0"/>
    <w:rsid w:val="00453395"/>
    <w:rsid w:val="00460598"/>
    <w:rsid w:val="0046763D"/>
    <w:rsid w:val="00475AF0"/>
    <w:rsid w:val="00476252"/>
    <w:rsid w:val="00476965"/>
    <w:rsid w:val="00477A2B"/>
    <w:rsid w:val="004801A8"/>
    <w:rsid w:val="00482229"/>
    <w:rsid w:val="00494002"/>
    <w:rsid w:val="004B1FB2"/>
    <w:rsid w:val="004B44E6"/>
    <w:rsid w:val="004C4A53"/>
    <w:rsid w:val="004F47B4"/>
    <w:rsid w:val="00510EFC"/>
    <w:rsid w:val="005202F1"/>
    <w:rsid w:val="00550A4F"/>
    <w:rsid w:val="0058657A"/>
    <w:rsid w:val="0059547B"/>
    <w:rsid w:val="005A766B"/>
    <w:rsid w:val="005E7C31"/>
    <w:rsid w:val="00602719"/>
    <w:rsid w:val="00615EAF"/>
    <w:rsid w:val="00620D57"/>
    <w:rsid w:val="00624A5D"/>
    <w:rsid w:val="00633F37"/>
    <w:rsid w:val="00643104"/>
    <w:rsid w:val="00651F07"/>
    <w:rsid w:val="00670D90"/>
    <w:rsid w:val="00676A29"/>
    <w:rsid w:val="00686652"/>
    <w:rsid w:val="006C49E5"/>
    <w:rsid w:val="006F6C43"/>
    <w:rsid w:val="006F6ED3"/>
    <w:rsid w:val="00705046"/>
    <w:rsid w:val="007234F3"/>
    <w:rsid w:val="00793D54"/>
    <w:rsid w:val="0079419B"/>
    <w:rsid w:val="007A0D66"/>
    <w:rsid w:val="007A5B94"/>
    <w:rsid w:val="007A74A3"/>
    <w:rsid w:val="007D165E"/>
    <w:rsid w:val="0081258D"/>
    <w:rsid w:val="00814290"/>
    <w:rsid w:val="00842790"/>
    <w:rsid w:val="00845A37"/>
    <w:rsid w:val="008D62DB"/>
    <w:rsid w:val="00901306"/>
    <w:rsid w:val="009168A8"/>
    <w:rsid w:val="00934797"/>
    <w:rsid w:val="009C54AC"/>
    <w:rsid w:val="009F6ACB"/>
    <w:rsid w:val="009F7358"/>
    <w:rsid w:val="009F7F25"/>
    <w:rsid w:val="009F7FC9"/>
    <w:rsid w:val="00A1461E"/>
    <w:rsid w:val="00A6034D"/>
    <w:rsid w:val="00A727FE"/>
    <w:rsid w:val="00AB075F"/>
    <w:rsid w:val="00AC54E4"/>
    <w:rsid w:val="00AC7A5D"/>
    <w:rsid w:val="00B204A5"/>
    <w:rsid w:val="00B53DEC"/>
    <w:rsid w:val="00B55209"/>
    <w:rsid w:val="00B57C85"/>
    <w:rsid w:val="00B73E75"/>
    <w:rsid w:val="00B8606B"/>
    <w:rsid w:val="00B913D6"/>
    <w:rsid w:val="00B95CA8"/>
    <w:rsid w:val="00BE53F6"/>
    <w:rsid w:val="00BF2BD0"/>
    <w:rsid w:val="00C11EFA"/>
    <w:rsid w:val="00C42B9E"/>
    <w:rsid w:val="00C9558B"/>
    <w:rsid w:val="00C97E91"/>
    <w:rsid w:val="00CA27ED"/>
    <w:rsid w:val="00CC4A9E"/>
    <w:rsid w:val="00CF0B22"/>
    <w:rsid w:val="00CF45EF"/>
    <w:rsid w:val="00D013A6"/>
    <w:rsid w:val="00D03750"/>
    <w:rsid w:val="00D15FBA"/>
    <w:rsid w:val="00D176CF"/>
    <w:rsid w:val="00D21955"/>
    <w:rsid w:val="00D53EB8"/>
    <w:rsid w:val="00D871B3"/>
    <w:rsid w:val="00D879FB"/>
    <w:rsid w:val="00D934B6"/>
    <w:rsid w:val="00DC238B"/>
    <w:rsid w:val="00DC23D9"/>
    <w:rsid w:val="00DC6CDB"/>
    <w:rsid w:val="00DD762B"/>
    <w:rsid w:val="00E00F23"/>
    <w:rsid w:val="00E10E9C"/>
    <w:rsid w:val="00E135CF"/>
    <w:rsid w:val="00E41568"/>
    <w:rsid w:val="00E46B3C"/>
    <w:rsid w:val="00E61BE4"/>
    <w:rsid w:val="00E71601"/>
    <w:rsid w:val="00E765CD"/>
    <w:rsid w:val="00EA2721"/>
    <w:rsid w:val="00EC7EB2"/>
    <w:rsid w:val="00EE1715"/>
    <w:rsid w:val="00EF662A"/>
    <w:rsid w:val="00F0402C"/>
    <w:rsid w:val="00F114BB"/>
    <w:rsid w:val="00F21C3F"/>
    <w:rsid w:val="00F242B3"/>
    <w:rsid w:val="00F34A24"/>
    <w:rsid w:val="00F379F2"/>
    <w:rsid w:val="00F45073"/>
    <w:rsid w:val="00F4700F"/>
    <w:rsid w:val="00F62757"/>
    <w:rsid w:val="00F77452"/>
    <w:rsid w:val="00F77CEF"/>
    <w:rsid w:val="00FA007F"/>
    <w:rsid w:val="00FA07ED"/>
    <w:rsid w:val="00FB1DCC"/>
    <w:rsid w:val="00FD54FC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5CC206"/>
  <w15:docId w15:val="{C4DB3CE5-DB70-4A48-BD27-DD037FD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10E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10E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7A5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dawnictwosggw.pl/s/wyniki/k/autor/id/281/Mitek-Marta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ydawnictwosggw.pl/s/wyniki/k/autor/id/514/Leszczynski-Krzyszto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B395C-5539-42E8-8669-6533F805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A.Szkiel</cp:lastModifiedBy>
  <cp:revision>3</cp:revision>
  <dcterms:created xsi:type="dcterms:W3CDTF">2024-04-22T16:57:00Z</dcterms:created>
  <dcterms:modified xsi:type="dcterms:W3CDTF">2024-04-23T08:37:00Z</dcterms:modified>
</cp:coreProperties>
</file>