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523BEA" w:rsidRPr="00A602E4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EA" w:rsidRPr="00092D3D" w:rsidRDefault="00523BEA" w:rsidP="00523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1D444D9C" wp14:editId="60622340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EA" w:rsidRPr="00092D3D" w:rsidRDefault="00523BEA" w:rsidP="00523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523BEA" w:rsidRPr="00092D3D" w:rsidRDefault="00B37214" w:rsidP="00523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EA" w:rsidRPr="00092D3D" w:rsidRDefault="003E7B2E" w:rsidP="00523B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EC8406" wp14:editId="3491AB2E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3CD" w:rsidRDefault="00E023CD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3CD" w:rsidRPr="007A5B94" w:rsidRDefault="00E023CD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E023CD" w:rsidRPr="00CF0B22" w:rsidRDefault="00E023CD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E023CD" w:rsidRPr="00A602E4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E023CD" w:rsidRPr="007C07C6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Makroekonomia</w:t>
            </w:r>
          </w:p>
        </w:tc>
      </w:tr>
      <w:tr w:rsidR="00E023CD" w:rsidRPr="00A602E4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E023CD" w:rsidRPr="007C07C6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C07C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Macroeconomics</w:t>
            </w:r>
          </w:p>
        </w:tc>
      </w:tr>
    </w:tbl>
    <w:p w:rsidR="00E023CD" w:rsidRDefault="00E023CD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:rsidR="00E023CD" w:rsidRPr="00A602E4" w:rsidRDefault="00B37214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E023CD" w:rsidRPr="00A602E4">
        <w:tc>
          <w:tcPr>
            <w:tcW w:w="266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4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023CD" w:rsidRPr="00A602E4">
        <w:tc>
          <w:tcPr>
            <w:tcW w:w="1526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E023CD" w:rsidRPr="00A602E4">
        <w:tc>
          <w:tcPr>
            <w:tcW w:w="1526" w:type="dxa"/>
            <w:vMerge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023CD" w:rsidRPr="00A602E4">
        <w:tc>
          <w:tcPr>
            <w:tcW w:w="1526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E023CD" w:rsidRPr="00A602E4" w:rsidRDefault="00C209AC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23CD" w:rsidRPr="00A602E4">
        <w:tc>
          <w:tcPr>
            <w:tcW w:w="6629" w:type="dxa"/>
            <w:gridSpan w:val="6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E023CD" w:rsidRPr="00A602E4">
        <w:tc>
          <w:tcPr>
            <w:tcW w:w="10061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mikroekonomii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E023CD" w:rsidRPr="00A602E4">
        <w:tc>
          <w:tcPr>
            <w:tcW w:w="10061" w:type="dxa"/>
          </w:tcPr>
          <w:p w:rsidR="00E023CD" w:rsidRPr="007C07C6" w:rsidRDefault="00E023CD" w:rsidP="00867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Poznanie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założeń polityki makroekonomicznej państwa i jego roli w gospodarce, relacji zachodzących w gospodarce a także umiejętnoś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analizy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danych oraz przewidywania skutków prowadzonej przez państwo polityki dla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podmiotów gospodarczych</w:t>
            </w:r>
            <w:r w:rsidR="001A7DD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BF40BD" w:rsidRPr="00A602E4">
        <w:tc>
          <w:tcPr>
            <w:tcW w:w="10061" w:type="dxa"/>
            <w:gridSpan w:val="3"/>
            <w:shd w:val="clear" w:color="auto" w:fill="D9D9D9"/>
          </w:tcPr>
          <w:p w:rsidR="00BF40BD" w:rsidRDefault="00BF40BD" w:rsidP="00BF40BD">
            <w:pPr>
              <w:spacing w:after="0"/>
            </w:pPr>
            <w:r w:rsidRPr="00941565">
              <w:rPr>
                <w:rFonts w:ascii="Times New Roman" w:hAnsi="Times New Roman"/>
                <w:b/>
                <w:sz w:val="20"/>
                <w:szCs w:val="20"/>
              </w:rPr>
              <w:t>Osiągane efekty uczenia się dla przedmiotu (EKP)</w:t>
            </w:r>
          </w:p>
        </w:tc>
      </w:tr>
      <w:tr w:rsidR="00E023CD" w:rsidRPr="00A602E4">
        <w:tc>
          <w:tcPr>
            <w:tcW w:w="95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BF40BD" w:rsidRPr="0094156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E023CD" w:rsidRPr="00A602E4" w:rsidRDefault="00E023CD" w:rsidP="00867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pojęcia makroekonomiczne,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zna </w:t>
            </w:r>
            <w:r w:rsidR="0086787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wybrane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systemy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(ustroje)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gospodarcze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 w:rsidR="0086787E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główne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teorie myśli ekonomicznej</w:t>
            </w:r>
          </w:p>
        </w:tc>
        <w:tc>
          <w:tcPr>
            <w:tcW w:w="2015" w:type="dxa"/>
          </w:tcPr>
          <w:p w:rsidR="00E023CD" w:rsidRPr="006716F0" w:rsidRDefault="008F3559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K_W01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K_W02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K_K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01</w:t>
            </w: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E023CD" w:rsidRPr="007C07C6" w:rsidRDefault="00E023CD" w:rsidP="007C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przedstawić poszczególne polityki państwa oraz zależności występujące w</w:t>
            </w:r>
          </w:p>
          <w:p w:rsidR="00E023CD" w:rsidRPr="00A602E4" w:rsidRDefault="00E023CD" w:rsidP="003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7C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gospodarce w tym skutki decyzji podejmowanych przez władze państwa</w:t>
            </w:r>
            <w:r w:rsidR="003C0430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5" w:type="dxa"/>
          </w:tcPr>
          <w:p w:rsidR="00E023CD" w:rsidRPr="006716F0" w:rsidRDefault="008F3559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K_W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01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NK_W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02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3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NK_U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0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E023CD" w:rsidRPr="00A602E4">
        <w:tc>
          <w:tcPr>
            <w:tcW w:w="959" w:type="dxa"/>
          </w:tcPr>
          <w:p w:rsidR="00E023CD" w:rsidRPr="00A602E4" w:rsidRDefault="003C043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E023CD" w:rsidRPr="006716F0" w:rsidRDefault="00E023CD" w:rsidP="0067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stosując wybrane narzędzia, </w:t>
            </w:r>
            <w:r w:rsidR="00997B73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analizuje dane statystyczne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997B73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dokonuje obliczeń a</w:t>
            </w:r>
          </w:p>
          <w:p w:rsidR="00E023CD" w:rsidRPr="006716F0" w:rsidRDefault="00E023CD" w:rsidP="00671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następnie interpretuje ich wyniki</w:t>
            </w:r>
          </w:p>
        </w:tc>
        <w:tc>
          <w:tcPr>
            <w:tcW w:w="2015" w:type="dxa"/>
          </w:tcPr>
          <w:p w:rsidR="00E023CD" w:rsidRPr="006716F0" w:rsidRDefault="008F3559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K_U01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K_U04</w:t>
            </w:r>
          </w:p>
        </w:tc>
      </w:tr>
      <w:tr w:rsidR="00E023CD" w:rsidRPr="00A602E4">
        <w:tc>
          <w:tcPr>
            <w:tcW w:w="959" w:type="dxa"/>
          </w:tcPr>
          <w:p w:rsidR="00E023CD" w:rsidRPr="006716F0" w:rsidRDefault="003C043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3C0430" w:rsidRPr="006716F0" w:rsidRDefault="003C0430" w:rsidP="003C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 podstawie informacji o bieżącym stanie gospodarki umie dokonać</w:t>
            </w:r>
          </w:p>
          <w:p w:rsidR="00E023CD" w:rsidRPr="006716F0" w:rsidRDefault="003C0430" w:rsidP="003C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samodzieln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ego osądu sytuacji gospodarczej oraz zaprezentować swoje poglądy</w:t>
            </w:r>
          </w:p>
        </w:tc>
        <w:tc>
          <w:tcPr>
            <w:tcW w:w="2015" w:type="dxa"/>
          </w:tcPr>
          <w:p w:rsidR="00E023CD" w:rsidRPr="006716F0" w:rsidRDefault="008F3559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K_U0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4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NK_U06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043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NK_K01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6FF" w:rsidRPr="00B73E75" w:rsidRDefault="004456F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E023CD" w:rsidRPr="00A602E4">
        <w:tc>
          <w:tcPr>
            <w:tcW w:w="5778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E023CD" w:rsidRPr="00A602E4">
        <w:tc>
          <w:tcPr>
            <w:tcW w:w="5778" w:type="dxa"/>
            <w:vMerge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5778" w:type="dxa"/>
          </w:tcPr>
          <w:p w:rsidR="00E023CD" w:rsidRPr="00A602E4" w:rsidRDefault="00EF3260" w:rsidP="00CB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Wprowadzenie do makroekonomii - 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pojęcia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cele i </w:t>
            </w:r>
            <w:r w:rsidR="00E023CD" w:rsidRPr="006716F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narzędzia makroekonomii</w:t>
            </w:r>
            <w:r w:rsidR="00273D29">
              <w:rPr>
                <w:rFonts w:ascii="FreeSerif" w:eastAsia="FreeSerif" w:hAnsi="Times New Roman" w:cs="FreeSerif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023CD" w:rsidRPr="00A602E4">
        <w:tc>
          <w:tcPr>
            <w:tcW w:w="5778" w:type="dxa"/>
          </w:tcPr>
          <w:p w:rsidR="00E023CD" w:rsidRPr="001F209D" w:rsidRDefault="00EF3260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Mierzenie wielkości makroekonomicznych. </w:t>
            </w:r>
            <w:r w:rsidR="00B52DCA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Rachunek </w:t>
            </w:r>
            <w:r w:rsidR="00E023CD"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PKB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dochodu narodowego</w:t>
            </w:r>
            <w:r w:rsidR="00273D2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</w:tcPr>
          <w:p w:rsidR="00E023CD" w:rsidRPr="00A602E4" w:rsidRDefault="00EF326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</w:p>
        </w:tc>
      </w:tr>
      <w:tr w:rsidR="00E023CD" w:rsidRPr="00A602E4">
        <w:tc>
          <w:tcPr>
            <w:tcW w:w="5778" w:type="dxa"/>
          </w:tcPr>
          <w:p w:rsidR="00E023CD" w:rsidRPr="00A602E4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lastRenderedPageBreak/>
              <w:t xml:space="preserve">Popyt globalny (AD) i podaż globalna (AS). </w:t>
            </w:r>
          </w:p>
        </w:tc>
        <w:tc>
          <w:tcPr>
            <w:tcW w:w="567" w:type="dxa"/>
          </w:tcPr>
          <w:p w:rsidR="00E023CD" w:rsidRPr="00A602E4" w:rsidRDefault="00EF326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</w:p>
        </w:tc>
      </w:tr>
      <w:tr w:rsidR="00E023CD" w:rsidRPr="00A602E4">
        <w:tc>
          <w:tcPr>
            <w:tcW w:w="5778" w:type="dxa"/>
          </w:tcPr>
          <w:p w:rsidR="00E023CD" w:rsidRPr="00A602E4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Analiza krótkookresowa</w:t>
            </w:r>
            <w:r w:rsidR="00EF326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równowagi rynkowej w skali makro</w:t>
            </w: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1F209D" w:rsidRDefault="00EF3260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Rola państwa w gospodarce.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br/>
              <w:t xml:space="preserve">System podatkowy w państwie, budżet i polityka fiskalna.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Pieniądz</w:t>
            </w:r>
            <w:r w:rsidR="00EF326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system bankowy</w:t>
            </w: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polityka pieniężna banku centralnego.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E023CD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F3260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Inflacja.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Rynek pracy i bezrobocie.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A602E4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Cykl koniunkturalny</w:t>
            </w:r>
            <w:r w:rsidR="00EF3260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wzrost gospodarczy</w:t>
            </w: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F3260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997B73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023CD" w:rsidP="00EF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Wprowadzenie do</w:t>
            </w:r>
            <w:r w:rsidRPr="001A3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260">
              <w:rPr>
                <w:rFonts w:ascii="Times New Roman" w:hAnsi="Times New Roman" w:cs="Times New Roman"/>
                <w:sz w:val="20"/>
                <w:szCs w:val="20"/>
              </w:rPr>
              <w:t xml:space="preserve">międzynarodowych stosunków gospodarczych </w:t>
            </w:r>
            <w:r w:rsidR="00B52DC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A3205">
              <w:rPr>
                <w:rFonts w:ascii="Times New Roman" w:hAnsi="Times New Roman" w:cs="Times New Roman"/>
                <w:sz w:val="20"/>
                <w:szCs w:val="20"/>
              </w:rPr>
              <w:t xml:space="preserve">makroekonomii gospodarki otwartej. </w:t>
            </w:r>
          </w:p>
        </w:tc>
        <w:tc>
          <w:tcPr>
            <w:tcW w:w="567" w:type="dxa"/>
          </w:tcPr>
          <w:p w:rsidR="00E023CD" w:rsidRPr="00A602E4" w:rsidRDefault="00EF326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1F06BF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23CD" w:rsidRPr="00A602E4">
        <w:tc>
          <w:tcPr>
            <w:tcW w:w="5778" w:type="dxa"/>
          </w:tcPr>
          <w:p w:rsidR="00E023CD" w:rsidRPr="001A3205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20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Obecna sytuacja gospodarcza Polski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i wybranych krajów świata</w:t>
            </w:r>
            <w:r w:rsidR="00B52DCA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</w:tcPr>
          <w:p w:rsidR="00E023CD" w:rsidRPr="00A602E4" w:rsidRDefault="00EF3260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1F06BF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023CD" w:rsidRPr="00A602E4" w:rsidRDefault="001F06BF" w:rsidP="0099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 xml:space="preserve"> EKP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23CD" w:rsidRPr="00A602E4">
        <w:tc>
          <w:tcPr>
            <w:tcW w:w="5778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E023CD" w:rsidRPr="00A602E4" w:rsidRDefault="0052639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E023CD" w:rsidRPr="00A602E4" w:rsidRDefault="0052639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E023CD" w:rsidRPr="00A602E4">
        <w:tc>
          <w:tcPr>
            <w:tcW w:w="10056" w:type="dxa"/>
            <w:gridSpan w:val="10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BF40BD" w:rsidRPr="0094156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E023CD" w:rsidRPr="00A602E4">
        <w:tc>
          <w:tcPr>
            <w:tcW w:w="95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95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023CD" w:rsidRPr="00A602E4" w:rsidRDefault="00E023CD" w:rsidP="00D2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E023CD" w:rsidRPr="00A602E4">
        <w:tc>
          <w:tcPr>
            <w:tcW w:w="10061" w:type="dxa"/>
          </w:tcPr>
          <w:p w:rsidR="00E023CD" w:rsidRDefault="001A7DDE" w:rsidP="009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Ć</w:t>
            </w:r>
            <w:r w:rsidR="00E023CD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wiczenia: 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="00E023CD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kolokwia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(min. 50% z obu kolokwiów do zaliczenia na ocenę </w:t>
            </w:r>
            <w:proofErr w:type="spellStart"/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dst</w:t>
            </w:r>
            <w:proofErr w:type="spellEnd"/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E023CD" w:rsidRPr="00926755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 aktywność na zajęciach (min. 50% do zaliczenia); ocena z ćwiczeń: suma punktów musi wynosić 50%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023CD" w:rsidRPr="00926755" w:rsidRDefault="001A7DDE" w:rsidP="0092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gzamin: egzamin pisemny (min. 50% poprawnych odpowiedzi do zaliczenia)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023CD" w:rsidRPr="00A602E4" w:rsidRDefault="001A7DDE" w:rsidP="0092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cena końcowa na protoko</w:t>
            </w:r>
            <w:r w:rsidR="001F06BF">
              <w:rPr>
                <w:rFonts w:ascii="Times New Roman" w:hAnsi="Times New Roman" w:cs="Times New Roman"/>
                <w:sz w:val="20"/>
                <w:szCs w:val="20"/>
              </w:rPr>
              <w:t>le to średnia ocen z wykładów (40%) i ćwiczeń (6</w:t>
            </w:r>
            <w:r w:rsidR="00E023CD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E023CD" w:rsidRPr="00A602E4">
        <w:tc>
          <w:tcPr>
            <w:tcW w:w="10061" w:type="dxa"/>
            <w:gridSpan w:val="6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E023CD" w:rsidRPr="00A602E4">
        <w:tc>
          <w:tcPr>
            <w:tcW w:w="6062" w:type="dxa"/>
            <w:vMerge w:val="restart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E023CD" w:rsidRPr="00A602E4">
        <w:tc>
          <w:tcPr>
            <w:tcW w:w="6062" w:type="dxa"/>
            <w:vMerge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023CD" w:rsidRPr="00A602E4" w:rsidRDefault="00E023CD" w:rsidP="006C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E023CD" w:rsidRPr="00A602E4" w:rsidRDefault="0052639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023CD" w:rsidRPr="00A602E4" w:rsidRDefault="006C5E4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E023CD" w:rsidRPr="00A602E4" w:rsidRDefault="006C5E4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26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023CD" w:rsidRPr="00A602E4" w:rsidRDefault="006C5E4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93" w:type="dxa"/>
            <w:gridSpan w:val="2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E023CD" w:rsidRPr="00A602E4" w:rsidRDefault="006C5E4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023CD" w:rsidRPr="00A602E4" w:rsidRDefault="0052639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023CD" w:rsidRPr="00A602E4">
        <w:tc>
          <w:tcPr>
            <w:tcW w:w="6062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E023CD" w:rsidRPr="00A602E4" w:rsidRDefault="00E023CD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E023CD" w:rsidRPr="00A602E4" w:rsidRDefault="006C5E48" w:rsidP="001E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0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E023CD" w:rsidRPr="00A602E4" w:rsidRDefault="001E051C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E023CD" w:rsidRPr="00A602E4" w:rsidRDefault="001E051C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0" w:type="dxa"/>
            <w:gridSpan w:val="2"/>
            <w:vAlign w:val="center"/>
          </w:tcPr>
          <w:p w:rsidR="00E023CD" w:rsidRPr="00A602E4" w:rsidRDefault="001E051C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023CD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3616FC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E023CD" w:rsidRPr="00A602E4">
        <w:tc>
          <w:tcPr>
            <w:tcW w:w="10061" w:type="dxa"/>
          </w:tcPr>
          <w:p w:rsidR="00E023CD" w:rsidRPr="00F172D6" w:rsidRDefault="00E023CD" w:rsidP="00F1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1227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="0031227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Vernasca</w:t>
            </w:r>
            <w:proofErr w:type="spellEnd"/>
            <w:r w:rsidR="0031227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S. Fischer, R.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Polskie Wydawnictwo Ekonomiczne,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Warszawa 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</w:t>
            </w:r>
            <w:r w:rsidR="00997B73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14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023CD" w:rsidRPr="00F172D6" w:rsidRDefault="00E023CD" w:rsidP="00F1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Smith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Ekonomia. Zbiór zadań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Polskie Wydawnictwo Ekonomiczne, Warszawa 2001.</w:t>
            </w:r>
          </w:p>
          <w:p w:rsidR="00E023CD" w:rsidRDefault="00E023CD" w:rsidP="0083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P.A.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Samuelson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W.D.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Nordhaus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Ekonomia</w:t>
            </w:r>
            <w:r w:rsidR="000D596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Wydawnictwo Naukowe</w:t>
            </w:r>
            <w:r w:rsidR="000D596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PWN, Warszawa 2012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36818" w:rsidRDefault="00836818" w:rsidP="0083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Beksiak</w:t>
            </w:r>
            <w:proofErr w:type="spellEnd"/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36818">
              <w:rPr>
                <w:rFonts w:ascii="Times New Roman" w:eastAsia="FreeSerif" w:hAnsi="Times New Roman" w:cs="Times New Roman"/>
                <w:i/>
                <w:sz w:val="20"/>
                <w:szCs w:val="20"/>
                <w:lang w:eastAsia="pl-PL"/>
              </w:rPr>
              <w:t>Ekonomia. Kurs podstawowy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awnictwo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CH Beck, Warszawa 2014.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836818" w:rsidRPr="00836818" w:rsidRDefault="00637AA4" w:rsidP="0063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E. Kwiatkowski, L. Kucharski,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836818"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Podstawy ekonomii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ydawnictwo 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aukowe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PWN, 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Warszawa 201</w:t>
            </w:r>
            <w:r w:rsidR="00A51111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8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023CD" w:rsidRPr="00A602E4">
        <w:tc>
          <w:tcPr>
            <w:tcW w:w="10061" w:type="dxa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E023CD" w:rsidRPr="00A602E4">
        <w:tc>
          <w:tcPr>
            <w:tcW w:w="10061" w:type="dxa"/>
          </w:tcPr>
          <w:p w:rsidR="00E023CD" w:rsidRPr="00F172D6" w:rsidRDefault="00E023CD" w:rsidP="00F1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Mały rocznik statystyczn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y (</w:t>
            </w:r>
            <w:hyperlink r:id="rId7" w:history="1">
              <w:r w:rsidR="00273D29" w:rsidRPr="006B2EE3">
                <w:rPr>
                  <w:rStyle w:val="Hipercze"/>
                  <w:rFonts w:ascii="Times New Roman" w:eastAsia="FreeSerif" w:hAnsi="Times New Roman" w:cs="Times New Roman"/>
                  <w:sz w:val="20"/>
                  <w:szCs w:val="20"/>
                  <w:lang w:eastAsia="pl-PL"/>
                </w:rPr>
                <w:t>www.stat.gov.pl</w:t>
              </w:r>
            </w:hyperlink>
            <w:r w:rsidR="00273D29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)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36818" w:rsidRPr="00F172D6" w:rsidRDefault="00836818" w:rsidP="0083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lastRenderedPageBreak/>
              <w:t xml:space="preserve">M. Brzózka, H. Kruk, 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Makroekonomia – podstawy i zadania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awnictwo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Akademii Morskiej w Gdyni, Gdynia 2010.</w:t>
            </w:r>
          </w:p>
          <w:p w:rsidR="00E023CD" w:rsidRDefault="00997B73" w:rsidP="00F172D6">
            <w:pPr>
              <w:spacing w:after="0" w:line="240" w:lineRule="auto"/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A.Z.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Nowak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23CD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T. Zalega, </w:t>
            </w:r>
            <w:r w:rsidR="00E023CD"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Makroekonomia. </w:t>
            </w:r>
            <w:r w:rsidR="0083681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Zbiór zadań, 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6818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Polskie Wydawnictwo Ekonomiczne</w:t>
            </w:r>
            <w:r w:rsidR="00E023CD"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Warszawa 20</w:t>
            </w:r>
            <w:r w:rsidR="00836818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20</w:t>
            </w:r>
            <w:r w:rsidR="00E023CD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51111" w:rsidRPr="00A51111" w:rsidRDefault="00273D29" w:rsidP="00A51111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P. R. </w:t>
            </w:r>
            <w:proofErr w:type="spellStart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Krugman</w:t>
            </w:r>
            <w:proofErr w:type="spellEnd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Obstfeld</w:t>
            </w:r>
            <w:proofErr w:type="spellEnd"/>
            <w:r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</w:t>
            </w:r>
            <w:r w:rsidR="00A51111"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M. J. </w:t>
            </w:r>
            <w:proofErr w:type="spellStart"/>
            <w:r w:rsidR="00A51111"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Melitz</w:t>
            </w:r>
            <w:proofErr w:type="spellEnd"/>
            <w:r w:rsidR="00A51111" w:rsidRPr="00A511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</w:t>
            </w:r>
            <w:r w:rsidR="00A51111" w:rsidRPr="00A51111">
              <w:rPr>
                <w:rStyle w:val="name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Ekonomia międzynarodowa</w:t>
            </w:r>
            <w:r w:rsidR="00A51111" w:rsidRPr="00A51111">
              <w:rPr>
                <w:rStyle w:val="nam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A51111" w:rsidRPr="00A5111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W</w:t>
            </w:r>
            <w:r w:rsidR="00637AA4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 xml:space="preserve">ydawnictwo Naukowe </w:t>
            </w:r>
            <w:r w:rsidR="00A51111" w:rsidRPr="00A51111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PWN, Warszawa 2018</w:t>
            </w:r>
            <w:r w:rsidR="00EF3FB7">
              <w:rPr>
                <w:rFonts w:ascii="Times New Roman" w:eastAsia="FreeSerif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  <w:p w:rsidR="00E023CD" w:rsidRPr="00836818" w:rsidRDefault="00E023CD" w:rsidP="0063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sz w:val="20"/>
                <w:szCs w:val="20"/>
                <w:lang w:eastAsia="pl-PL"/>
              </w:rPr>
            </w:pP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Polityka ekonomiczna państwa we współczesnych syst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F172D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pl-PL"/>
              </w:rPr>
              <w:t>mach gospodarczych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, (red.) D. </w:t>
            </w:r>
            <w:proofErr w:type="spellStart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Kopycińska</w:t>
            </w:r>
            <w:proofErr w:type="spellEnd"/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, Wyd</w:t>
            </w:r>
            <w:r w:rsidR="00637AA4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awnictwo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Uniwersytetu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72D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Szczecińskiego, Szczecin 2008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475AF0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E023CD" w:rsidRPr="00A602E4">
        <w:tc>
          <w:tcPr>
            <w:tcW w:w="10061" w:type="dxa"/>
            <w:gridSpan w:val="2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E023CD" w:rsidRPr="00A602E4">
        <w:tc>
          <w:tcPr>
            <w:tcW w:w="6062" w:type="dxa"/>
          </w:tcPr>
          <w:p w:rsidR="00E023CD" w:rsidRPr="00A602E4" w:rsidRDefault="007605B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Monika Szyda</w:t>
            </w:r>
          </w:p>
        </w:tc>
        <w:tc>
          <w:tcPr>
            <w:tcW w:w="3999" w:type="dxa"/>
          </w:tcPr>
          <w:p w:rsidR="00E023CD" w:rsidRPr="00A602E4" w:rsidRDefault="007605B8" w:rsidP="00A6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37A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</w:p>
        </w:tc>
      </w:tr>
      <w:tr w:rsidR="00E023CD" w:rsidRPr="00A602E4">
        <w:tc>
          <w:tcPr>
            <w:tcW w:w="10061" w:type="dxa"/>
            <w:gridSpan w:val="2"/>
            <w:shd w:val="clear" w:color="auto" w:fill="D9D9D9"/>
          </w:tcPr>
          <w:p w:rsidR="00E023CD" w:rsidRPr="00A602E4" w:rsidRDefault="00E023CD" w:rsidP="00A60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637AA4" w:rsidRPr="00A602E4">
        <w:tc>
          <w:tcPr>
            <w:tcW w:w="6062" w:type="dxa"/>
          </w:tcPr>
          <w:p w:rsidR="00637AA4" w:rsidRPr="00A602E4" w:rsidRDefault="00637AA4" w:rsidP="0063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Skrzeszewska</w:t>
            </w:r>
          </w:p>
        </w:tc>
        <w:tc>
          <w:tcPr>
            <w:tcW w:w="3999" w:type="dxa"/>
          </w:tcPr>
          <w:p w:rsidR="00637AA4" w:rsidRDefault="00637AA4" w:rsidP="00637AA4">
            <w:pPr>
              <w:spacing w:after="0" w:line="240" w:lineRule="auto"/>
              <w:jc w:val="center"/>
            </w:pPr>
            <w:proofErr w:type="spellStart"/>
            <w:r w:rsidRPr="00184A07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637AA4" w:rsidRPr="00A602E4">
        <w:tc>
          <w:tcPr>
            <w:tcW w:w="6062" w:type="dxa"/>
          </w:tcPr>
          <w:p w:rsidR="00637AA4" w:rsidRDefault="00637AA4" w:rsidP="0063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</w:tc>
        <w:tc>
          <w:tcPr>
            <w:tcW w:w="3999" w:type="dxa"/>
          </w:tcPr>
          <w:p w:rsidR="00637AA4" w:rsidRDefault="00637AA4" w:rsidP="00637AA4">
            <w:pPr>
              <w:spacing w:after="0" w:line="240" w:lineRule="auto"/>
              <w:jc w:val="center"/>
            </w:pPr>
            <w:proofErr w:type="spellStart"/>
            <w:r w:rsidRPr="00184A07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3CD" w:rsidRPr="00B73E75" w:rsidRDefault="00E023C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23CD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42244"/>
    <w:rsid w:val="00082D00"/>
    <w:rsid w:val="000A0536"/>
    <w:rsid w:val="000A4CC2"/>
    <w:rsid w:val="000B20E5"/>
    <w:rsid w:val="000C679D"/>
    <w:rsid w:val="000D5968"/>
    <w:rsid w:val="001251EC"/>
    <w:rsid w:val="00140DB2"/>
    <w:rsid w:val="001671B0"/>
    <w:rsid w:val="00177487"/>
    <w:rsid w:val="0018027F"/>
    <w:rsid w:val="001A0E0B"/>
    <w:rsid w:val="001A1E43"/>
    <w:rsid w:val="001A3205"/>
    <w:rsid w:val="001A7DDE"/>
    <w:rsid w:val="001E051C"/>
    <w:rsid w:val="001E5FE3"/>
    <w:rsid w:val="001F06BF"/>
    <w:rsid w:val="001F209D"/>
    <w:rsid w:val="00231DE0"/>
    <w:rsid w:val="00250A61"/>
    <w:rsid w:val="00264119"/>
    <w:rsid w:val="00267183"/>
    <w:rsid w:val="00273D29"/>
    <w:rsid w:val="00296265"/>
    <w:rsid w:val="002B0533"/>
    <w:rsid w:val="002D26E6"/>
    <w:rsid w:val="002E722C"/>
    <w:rsid w:val="002F33B0"/>
    <w:rsid w:val="00311C4F"/>
    <w:rsid w:val="00312278"/>
    <w:rsid w:val="00315479"/>
    <w:rsid w:val="003616FC"/>
    <w:rsid w:val="00367CCE"/>
    <w:rsid w:val="00376474"/>
    <w:rsid w:val="003A6F9E"/>
    <w:rsid w:val="003C0430"/>
    <w:rsid w:val="003C6C0C"/>
    <w:rsid w:val="003E7B2E"/>
    <w:rsid w:val="003F14DD"/>
    <w:rsid w:val="00404FAF"/>
    <w:rsid w:val="00410741"/>
    <w:rsid w:val="00412185"/>
    <w:rsid w:val="00412278"/>
    <w:rsid w:val="00423FEA"/>
    <w:rsid w:val="00435682"/>
    <w:rsid w:val="004456FF"/>
    <w:rsid w:val="00465E0F"/>
    <w:rsid w:val="0046763D"/>
    <w:rsid w:val="00467EBB"/>
    <w:rsid w:val="00475AF0"/>
    <w:rsid w:val="00476965"/>
    <w:rsid w:val="00477A2B"/>
    <w:rsid w:val="00482229"/>
    <w:rsid w:val="00494002"/>
    <w:rsid w:val="0049769D"/>
    <w:rsid w:val="00497950"/>
    <w:rsid w:val="004B1FB2"/>
    <w:rsid w:val="004E07A1"/>
    <w:rsid w:val="004F47B4"/>
    <w:rsid w:val="00500684"/>
    <w:rsid w:val="00502668"/>
    <w:rsid w:val="00523BEA"/>
    <w:rsid w:val="005256BC"/>
    <w:rsid w:val="00526398"/>
    <w:rsid w:val="005412E3"/>
    <w:rsid w:val="00550A4F"/>
    <w:rsid w:val="005705DA"/>
    <w:rsid w:val="0058657A"/>
    <w:rsid w:val="005A766B"/>
    <w:rsid w:val="005C4D1B"/>
    <w:rsid w:val="005D17E6"/>
    <w:rsid w:val="00602719"/>
    <w:rsid w:val="00620D57"/>
    <w:rsid w:val="006231E7"/>
    <w:rsid w:val="00624A5D"/>
    <w:rsid w:val="00634FFD"/>
    <w:rsid w:val="00637AA4"/>
    <w:rsid w:val="00643104"/>
    <w:rsid w:val="00651F07"/>
    <w:rsid w:val="00670D90"/>
    <w:rsid w:val="006716F0"/>
    <w:rsid w:val="00686652"/>
    <w:rsid w:val="006C49E5"/>
    <w:rsid w:val="006C5E48"/>
    <w:rsid w:val="006C6394"/>
    <w:rsid w:val="006F6C43"/>
    <w:rsid w:val="007000B1"/>
    <w:rsid w:val="00743870"/>
    <w:rsid w:val="007605B8"/>
    <w:rsid w:val="00782D29"/>
    <w:rsid w:val="0079419B"/>
    <w:rsid w:val="007A0D66"/>
    <w:rsid w:val="007A5B94"/>
    <w:rsid w:val="007A74A3"/>
    <w:rsid w:val="007B2A12"/>
    <w:rsid w:val="007C07C6"/>
    <w:rsid w:val="00824987"/>
    <w:rsid w:val="00831449"/>
    <w:rsid w:val="00836818"/>
    <w:rsid w:val="0086787E"/>
    <w:rsid w:val="00872BC8"/>
    <w:rsid w:val="008A701D"/>
    <w:rsid w:val="008B3ED3"/>
    <w:rsid w:val="008B6905"/>
    <w:rsid w:val="008D62DB"/>
    <w:rsid w:val="008F3559"/>
    <w:rsid w:val="0091168F"/>
    <w:rsid w:val="00926755"/>
    <w:rsid w:val="00934797"/>
    <w:rsid w:val="00935329"/>
    <w:rsid w:val="0094749A"/>
    <w:rsid w:val="00990211"/>
    <w:rsid w:val="00997B73"/>
    <w:rsid w:val="009C247C"/>
    <w:rsid w:val="009C7C9A"/>
    <w:rsid w:val="009F7358"/>
    <w:rsid w:val="00A27ED4"/>
    <w:rsid w:val="00A51111"/>
    <w:rsid w:val="00A602E4"/>
    <w:rsid w:val="00A727FE"/>
    <w:rsid w:val="00A84CD3"/>
    <w:rsid w:val="00A9350A"/>
    <w:rsid w:val="00A94AAE"/>
    <w:rsid w:val="00AB075F"/>
    <w:rsid w:val="00AC54E4"/>
    <w:rsid w:val="00B204A5"/>
    <w:rsid w:val="00B37214"/>
    <w:rsid w:val="00B52DCA"/>
    <w:rsid w:val="00B55209"/>
    <w:rsid w:val="00B73E75"/>
    <w:rsid w:val="00B8606B"/>
    <w:rsid w:val="00B913D6"/>
    <w:rsid w:val="00B95CA8"/>
    <w:rsid w:val="00BE53F6"/>
    <w:rsid w:val="00BF40BD"/>
    <w:rsid w:val="00BF4E7B"/>
    <w:rsid w:val="00C11EFA"/>
    <w:rsid w:val="00C209AC"/>
    <w:rsid w:val="00C6123A"/>
    <w:rsid w:val="00C751EF"/>
    <w:rsid w:val="00C92F0D"/>
    <w:rsid w:val="00C97E91"/>
    <w:rsid w:val="00CA27ED"/>
    <w:rsid w:val="00CB556A"/>
    <w:rsid w:val="00CB7ADC"/>
    <w:rsid w:val="00CC4A9E"/>
    <w:rsid w:val="00CF0B22"/>
    <w:rsid w:val="00CF45EF"/>
    <w:rsid w:val="00D176CF"/>
    <w:rsid w:val="00D21955"/>
    <w:rsid w:val="00D244AA"/>
    <w:rsid w:val="00D76081"/>
    <w:rsid w:val="00D871B3"/>
    <w:rsid w:val="00DA19EC"/>
    <w:rsid w:val="00DA5F5C"/>
    <w:rsid w:val="00DC08CD"/>
    <w:rsid w:val="00DC23D9"/>
    <w:rsid w:val="00DD6A61"/>
    <w:rsid w:val="00E023CD"/>
    <w:rsid w:val="00E135CF"/>
    <w:rsid w:val="00E13C40"/>
    <w:rsid w:val="00E24EB1"/>
    <w:rsid w:val="00E32C7F"/>
    <w:rsid w:val="00E41568"/>
    <w:rsid w:val="00E46888"/>
    <w:rsid w:val="00E61BE4"/>
    <w:rsid w:val="00E71601"/>
    <w:rsid w:val="00EA2721"/>
    <w:rsid w:val="00EC0DB7"/>
    <w:rsid w:val="00EF3260"/>
    <w:rsid w:val="00EF3FB7"/>
    <w:rsid w:val="00F0402C"/>
    <w:rsid w:val="00F114BB"/>
    <w:rsid w:val="00F172D6"/>
    <w:rsid w:val="00F379F2"/>
    <w:rsid w:val="00F77452"/>
    <w:rsid w:val="00FA07ED"/>
    <w:rsid w:val="00FB1DCC"/>
    <w:rsid w:val="00FC5C6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30A63-77E0-4CDE-BC44-191EA3B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1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5111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alue">
    <w:name w:val="value"/>
    <w:basedOn w:val="Domylnaczcionkaakapitu"/>
    <w:rsid w:val="00A51111"/>
  </w:style>
  <w:style w:type="character" w:styleId="Hipercze">
    <w:name w:val="Hyperlink"/>
    <w:basedOn w:val="Domylnaczcionkaakapitu"/>
    <w:uiPriority w:val="99"/>
    <w:unhideWhenUsed/>
    <w:rsid w:val="00A511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11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me">
    <w:name w:val="name"/>
    <w:basedOn w:val="Domylnaczcionkaakapitu"/>
    <w:rsid w:val="00A5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FCA5BA8-5C7B-4625-B796-70773905B11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16</cp:revision>
  <dcterms:created xsi:type="dcterms:W3CDTF">2021-05-17T08:07:00Z</dcterms:created>
  <dcterms:modified xsi:type="dcterms:W3CDTF">2023-05-08T09:14:00Z</dcterms:modified>
</cp:coreProperties>
</file>