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31583C" w:rsidRPr="001671B0" w:rsidTr="00171E12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1583C" w:rsidRDefault="00D61BAA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2"/>
                <w:lang w:eastAsia="pl-PL"/>
              </w:rPr>
              <w:pict w14:anchorId="743D92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5pt;height:55.5pt;visibility:visible;mso-wrap-style:square">
                  <v:imagedata r:id="rId6" o:title=""/>
                </v:shape>
              </w:pict>
            </w:r>
          </w:p>
        </w:tc>
        <w:tc>
          <w:tcPr>
            <w:tcW w:w="5989" w:type="dxa"/>
            <w:vAlign w:val="center"/>
          </w:tcPr>
          <w:p w:rsidR="0031583C" w:rsidRDefault="0031583C" w:rsidP="00315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UNIWERSYTET MORSKI W GDYNI</w:t>
            </w:r>
          </w:p>
          <w:p w:rsidR="0031583C" w:rsidRDefault="000711D3" w:rsidP="00315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1583C" w:rsidRDefault="009A7164" w:rsidP="00315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E681DC4" wp14:editId="6B4AAEDC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709" w:rsidRDefault="00D96709" w:rsidP="00CF0B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709" w:rsidRPr="007A5B94" w:rsidRDefault="00D96709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A5B94">
        <w:rPr>
          <w:rFonts w:ascii="Times New Roman" w:hAnsi="Times New Roman" w:cs="Times New Roman"/>
          <w:b/>
          <w:bCs/>
          <w:spacing w:val="30"/>
          <w:sz w:val="28"/>
          <w:szCs w:val="28"/>
        </w:rPr>
        <w:t>KARTA PRZEDMIOTU</w:t>
      </w:r>
    </w:p>
    <w:p w:rsidR="00D96709" w:rsidRPr="00CF0B22" w:rsidRDefault="00D96709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D96709" w:rsidRPr="00916C0C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D96709" w:rsidRPr="00A2316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ekonomia</w:t>
            </w:r>
          </w:p>
        </w:tc>
      </w:tr>
      <w:tr w:rsidR="00D96709" w:rsidRPr="00916C0C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D96709" w:rsidRPr="00A2316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Economics</w:t>
            </w:r>
          </w:p>
        </w:tc>
      </w:tr>
    </w:tbl>
    <w:p w:rsidR="00D96709" w:rsidRDefault="00D96709" w:rsidP="00177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7366"/>
      </w:tblGrid>
      <w:tr w:rsidR="00D96709" w:rsidRPr="00916C0C">
        <w:tc>
          <w:tcPr>
            <w:tcW w:w="2660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7401" w:type="dxa"/>
            <w:vAlign w:val="center"/>
          </w:tcPr>
          <w:p w:rsidR="00D96709" w:rsidRPr="00916C0C" w:rsidRDefault="00FD05A1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 Jakości</w:t>
            </w:r>
          </w:p>
        </w:tc>
      </w:tr>
      <w:tr w:rsidR="00D96709" w:rsidRPr="00916C0C">
        <w:tc>
          <w:tcPr>
            <w:tcW w:w="2660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kierunkowy</w:t>
            </w:r>
          </w:p>
        </w:tc>
      </w:tr>
      <w:tr w:rsidR="00D96709" w:rsidRPr="00916C0C">
        <w:tc>
          <w:tcPr>
            <w:tcW w:w="2660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pierwszego stopnia</w:t>
            </w:r>
          </w:p>
        </w:tc>
      </w:tr>
      <w:tr w:rsidR="00D96709" w:rsidRPr="00916C0C">
        <w:tc>
          <w:tcPr>
            <w:tcW w:w="2660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stacjonarne</w:t>
            </w:r>
          </w:p>
        </w:tc>
      </w:tr>
      <w:tr w:rsidR="00D96709" w:rsidRPr="00916C0C">
        <w:tc>
          <w:tcPr>
            <w:tcW w:w="2660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ogólnoakademicki</w:t>
            </w:r>
            <w:proofErr w:type="spellEnd"/>
          </w:p>
        </w:tc>
      </w:tr>
      <w:tr w:rsidR="00D96709" w:rsidRPr="00916C0C">
        <w:tc>
          <w:tcPr>
            <w:tcW w:w="2660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obowiązkowy</w:t>
            </w:r>
          </w:p>
        </w:tc>
      </w:tr>
      <w:tr w:rsidR="00D96709" w:rsidRPr="00916C0C">
        <w:tc>
          <w:tcPr>
            <w:tcW w:w="2660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0C">
              <w:rPr>
                <w:rFonts w:ascii="Times New Roman" w:hAnsi="Times New Roman" w:cs="Times New Roman"/>
                <w:sz w:val="24"/>
                <w:szCs w:val="24"/>
              </w:rPr>
              <w:t>Rygor</w:t>
            </w:r>
          </w:p>
        </w:tc>
        <w:tc>
          <w:tcPr>
            <w:tcW w:w="7401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</w:t>
            </w:r>
          </w:p>
        </w:tc>
      </w:tr>
    </w:tbl>
    <w:p w:rsidR="00D96709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709" w:rsidRPr="00B73E75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96709" w:rsidRPr="00916C0C">
        <w:tc>
          <w:tcPr>
            <w:tcW w:w="1526" w:type="dxa"/>
            <w:vMerge w:val="restart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semestrze</w:t>
            </w:r>
          </w:p>
        </w:tc>
      </w:tr>
      <w:tr w:rsidR="00D96709" w:rsidRPr="00916C0C">
        <w:tc>
          <w:tcPr>
            <w:tcW w:w="1526" w:type="dxa"/>
            <w:vMerge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D96709" w:rsidRPr="00916C0C">
        <w:tc>
          <w:tcPr>
            <w:tcW w:w="1526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709" w:rsidRPr="00916C0C">
        <w:tc>
          <w:tcPr>
            <w:tcW w:w="6629" w:type="dxa"/>
            <w:gridSpan w:val="6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</w:tbl>
    <w:p w:rsidR="00D96709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709" w:rsidRPr="00B73E75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D96709" w:rsidRPr="00916C0C">
        <w:tc>
          <w:tcPr>
            <w:tcW w:w="10061" w:type="dxa"/>
            <w:shd w:val="clear" w:color="auto" w:fill="D9D9D9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w zakresie wiedzy, umiejętności i innych kompetencji</w:t>
            </w:r>
          </w:p>
        </w:tc>
      </w:tr>
      <w:tr w:rsidR="00D96709" w:rsidRPr="00916C0C">
        <w:tc>
          <w:tcPr>
            <w:tcW w:w="10061" w:type="dxa"/>
          </w:tcPr>
          <w:p w:rsidR="00D96709" w:rsidRPr="00916C0C" w:rsidRDefault="00782780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wstępnych.</w:t>
            </w:r>
          </w:p>
        </w:tc>
      </w:tr>
    </w:tbl>
    <w:p w:rsidR="00D96709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709" w:rsidRPr="00B73E75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D96709" w:rsidRPr="00916C0C">
        <w:tc>
          <w:tcPr>
            <w:tcW w:w="10061" w:type="dxa"/>
            <w:shd w:val="clear" w:color="auto" w:fill="D9D9D9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przedmiotu</w:t>
            </w:r>
          </w:p>
        </w:tc>
      </w:tr>
      <w:tr w:rsidR="00D96709" w:rsidRPr="00916C0C">
        <w:tc>
          <w:tcPr>
            <w:tcW w:w="10061" w:type="dxa"/>
          </w:tcPr>
          <w:p w:rsidR="00782780" w:rsidRDefault="00D96709" w:rsidP="005C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DC500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Poznanie pojęć ekonomicznych z zakresu mikroekonomii (konsument, producent, rynek) i  makroekonomii (gospodarka krajowa). </w:t>
            </w:r>
          </w:p>
          <w:p w:rsidR="00D96709" w:rsidRPr="00DC500E" w:rsidRDefault="00D96709" w:rsidP="005C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Stosowanie</w:t>
            </w:r>
            <w:r w:rsidRPr="00DC500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narzędzi analizy ekonomicznej i</w:t>
            </w:r>
            <w:r w:rsidRPr="00DC500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inte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r</w:t>
            </w:r>
            <w:r w:rsidRPr="00DC500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pretacja relacji zachodzących w gospodarce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na poziomie makro- i mikroekonomicznych</w:t>
            </w:r>
            <w:r w:rsidRPr="00DC500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oraz</w:t>
            </w:r>
            <w:r w:rsidRPr="00DC500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skutków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podejmowanych decyzji gospodarczych</w:t>
            </w:r>
            <w:r w:rsidR="005A74C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D96709" w:rsidRDefault="00D96709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6709" w:rsidRPr="00B73E75" w:rsidRDefault="00D96709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D96709" w:rsidRPr="00916C0C" w:rsidTr="004578B5">
        <w:tc>
          <w:tcPr>
            <w:tcW w:w="10061" w:type="dxa"/>
            <w:gridSpan w:val="3"/>
            <w:shd w:val="clear" w:color="auto" w:fill="D9D9D9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Osiągane efekty </w:t>
            </w:r>
            <w:r w:rsidR="00CE702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 (EKP)</w:t>
            </w:r>
          </w:p>
        </w:tc>
      </w:tr>
      <w:tr w:rsidR="00D96709" w:rsidRPr="00916C0C" w:rsidTr="004578B5">
        <w:tc>
          <w:tcPr>
            <w:tcW w:w="959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Odniesienie do kierunkowych efektów </w:t>
            </w:r>
            <w:r w:rsidR="00CE702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D96709" w:rsidRPr="00916C0C" w:rsidTr="00D27625">
        <w:tc>
          <w:tcPr>
            <w:tcW w:w="959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D96709" w:rsidRPr="00916C0C" w:rsidRDefault="00D96709" w:rsidP="005C6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definiuje pojęcia i prawa ekonomiczne oraz </w:t>
            </w:r>
            <w:r w:rsidR="005C690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wybrane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klasyfikacje stosowane w ekonomii</w:t>
            </w:r>
            <w:r w:rsidR="00D2762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15" w:type="dxa"/>
            <w:vAlign w:val="center"/>
          </w:tcPr>
          <w:p w:rsidR="00D96709" w:rsidRPr="00204658" w:rsidRDefault="002515F5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58">
              <w:rPr>
                <w:rFonts w:ascii="Times New Roman" w:hAnsi="Times New Roman" w:cs="Times New Roman"/>
                <w:sz w:val="20"/>
                <w:szCs w:val="20"/>
              </w:rPr>
              <w:t>NK</w:t>
            </w:r>
            <w:r w:rsidR="00C2516D" w:rsidRPr="00204658">
              <w:rPr>
                <w:rFonts w:ascii="Times New Roman" w:hAnsi="Times New Roman" w:cs="Times New Roman"/>
                <w:sz w:val="20"/>
                <w:szCs w:val="20"/>
              </w:rPr>
              <w:t>_W07</w:t>
            </w:r>
          </w:p>
        </w:tc>
      </w:tr>
      <w:tr w:rsidR="00D96709" w:rsidRPr="00916C0C" w:rsidTr="00D27625">
        <w:tc>
          <w:tcPr>
            <w:tcW w:w="959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D96709" w:rsidRPr="005C4D1B" w:rsidRDefault="00D96709" w:rsidP="005C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opisuje</w:t>
            </w: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690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kluczowe</w:t>
            </w: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zależności występujące w gospodarce </w:t>
            </w:r>
            <w:r w:rsidR="00DD641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oraz </w:t>
            </w:r>
            <w:r w:rsidR="00DD6412"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przedstawia dwustronne relacje przedsiębiorstwo - otoczenie (konsumenci,</w:t>
            </w:r>
            <w:r w:rsidR="005C690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6412"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konkurenci, władze państwa)</w:t>
            </w:r>
            <w:r w:rsidR="00D2762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15" w:type="dxa"/>
            <w:vAlign w:val="center"/>
          </w:tcPr>
          <w:p w:rsidR="00D96709" w:rsidRPr="00204658" w:rsidRDefault="00C2516D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58">
              <w:rPr>
                <w:rFonts w:ascii="Times New Roman" w:hAnsi="Times New Roman" w:cs="Times New Roman"/>
                <w:sz w:val="20"/>
                <w:szCs w:val="20"/>
              </w:rPr>
              <w:t xml:space="preserve">NK_W06, </w:t>
            </w:r>
            <w:r w:rsidR="002515F5" w:rsidRPr="00204658"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</w:p>
        </w:tc>
      </w:tr>
      <w:tr w:rsidR="00D96709" w:rsidRPr="00916C0C" w:rsidTr="00D27625">
        <w:tc>
          <w:tcPr>
            <w:tcW w:w="959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D96709" w:rsidRPr="005C4D1B" w:rsidRDefault="00D96709" w:rsidP="00DD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identyfikuje i opisuje różne modele rynku oraz sytuacje przedsiębiorstw na nich działających</w:t>
            </w:r>
            <w:r w:rsidR="00DD641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DD6412"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uwzględnia</w:t>
            </w:r>
            <w:r w:rsidR="00DD641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jąc</w:t>
            </w:r>
            <w:r w:rsidR="00DD6412"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wewnętrzne ekonomiczne czynniki wpływające na działalność</w:t>
            </w:r>
            <w:r w:rsidR="00DD641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6412"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przedsiębiorstwa (procesy produkcji)</w:t>
            </w:r>
            <w:r w:rsidR="00D2762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15" w:type="dxa"/>
            <w:vAlign w:val="center"/>
          </w:tcPr>
          <w:p w:rsidR="00D96709" w:rsidRPr="00204658" w:rsidRDefault="00C2516D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58">
              <w:rPr>
                <w:rFonts w:ascii="Times New Roman" w:hAnsi="Times New Roman" w:cs="Times New Roman"/>
                <w:sz w:val="20"/>
                <w:szCs w:val="20"/>
              </w:rPr>
              <w:t xml:space="preserve">NK_W06, </w:t>
            </w:r>
            <w:r w:rsidR="002515F5" w:rsidRPr="00204658">
              <w:rPr>
                <w:rFonts w:ascii="Times New Roman" w:hAnsi="Times New Roman" w:cs="Times New Roman"/>
                <w:sz w:val="20"/>
                <w:szCs w:val="20"/>
              </w:rPr>
              <w:t>NK_W07,</w:t>
            </w:r>
          </w:p>
        </w:tc>
      </w:tr>
      <w:tr w:rsidR="00D96709" w:rsidRPr="00916C0C" w:rsidTr="00D27625">
        <w:tc>
          <w:tcPr>
            <w:tcW w:w="959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D96709" w:rsidRPr="005C4D1B" w:rsidRDefault="00D96709" w:rsidP="005C4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potrafi powiązać teoretyczną wiedzę z przykładami znanymi mu z praktyki lub informacji przekazywanych przez środki masowego przekazu oraz zaprezentować swoje poglądy</w:t>
            </w:r>
            <w:r w:rsidR="00D2762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15" w:type="dxa"/>
            <w:vAlign w:val="center"/>
          </w:tcPr>
          <w:p w:rsidR="00D96709" w:rsidRPr="00204658" w:rsidRDefault="00C2516D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58">
              <w:rPr>
                <w:rFonts w:ascii="Times New Roman" w:hAnsi="Times New Roman" w:cs="Times New Roman"/>
                <w:sz w:val="20"/>
                <w:szCs w:val="20"/>
              </w:rPr>
              <w:t xml:space="preserve">NK_W06, </w:t>
            </w:r>
            <w:r w:rsidR="002515F5" w:rsidRPr="00204658">
              <w:rPr>
                <w:rFonts w:ascii="Times New Roman" w:hAnsi="Times New Roman" w:cs="Times New Roman"/>
                <w:sz w:val="20"/>
                <w:szCs w:val="20"/>
              </w:rPr>
              <w:t>NK_W07,</w:t>
            </w:r>
            <w:r w:rsidRPr="00204658">
              <w:rPr>
                <w:rFonts w:ascii="Times New Roman" w:hAnsi="Times New Roman" w:cs="Times New Roman"/>
                <w:sz w:val="20"/>
                <w:szCs w:val="20"/>
              </w:rPr>
              <w:t xml:space="preserve"> NK_U03, NK_U11, NK_K01</w:t>
            </w:r>
          </w:p>
        </w:tc>
      </w:tr>
      <w:tr w:rsidR="00D96709" w:rsidRPr="00916C0C" w:rsidTr="00D27625">
        <w:tc>
          <w:tcPr>
            <w:tcW w:w="959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D96709" w:rsidRPr="005C4D1B" w:rsidRDefault="00D96709" w:rsidP="00DD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stosuje odpowiednie narzędzia analizy ekonomicznej, </w:t>
            </w:r>
            <w:r w:rsidR="00DD641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potrafi </w:t>
            </w: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dokonywać obliczeń oraz</w:t>
            </w:r>
            <w:r w:rsidR="00DD641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C4D1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poprawnie interpretować ich wyniki</w:t>
            </w:r>
            <w:r w:rsidR="00D2762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15" w:type="dxa"/>
            <w:vAlign w:val="center"/>
          </w:tcPr>
          <w:p w:rsidR="00D96709" w:rsidRPr="00204658" w:rsidRDefault="002515F5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58">
              <w:rPr>
                <w:rFonts w:ascii="Times New Roman" w:hAnsi="Times New Roman" w:cs="Times New Roman"/>
                <w:sz w:val="20"/>
                <w:szCs w:val="20"/>
              </w:rPr>
              <w:t>NK_W06</w:t>
            </w:r>
            <w:r w:rsidR="005B20B4" w:rsidRPr="00204658">
              <w:rPr>
                <w:rFonts w:ascii="Times New Roman" w:hAnsi="Times New Roman" w:cs="Times New Roman"/>
                <w:sz w:val="20"/>
                <w:szCs w:val="20"/>
              </w:rPr>
              <w:t>, NK_U0</w:t>
            </w:r>
            <w:r w:rsidR="00C2516D" w:rsidRPr="00204658">
              <w:rPr>
                <w:rFonts w:ascii="Times New Roman" w:hAnsi="Times New Roman" w:cs="Times New Roman"/>
                <w:sz w:val="20"/>
                <w:szCs w:val="20"/>
              </w:rPr>
              <w:t>3, NK_U11, NK_K01</w:t>
            </w:r>
          </w:p>
        </w:tc>
      </w:tr>
    </w:tbl>
    <w:p w:rsidR="00D96709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709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6908" w:rsidRDefault="005C690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6908" w:rsidRDefault="005C690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6908" w:rsidRPr="00B73E75" w:rsidRDefault="005C690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D96709" w:rsidRPr="00916C0C" w:rsidTr="00DD6412">
        <w:tc>
          <w:tcPr>
            <w:tcW w:w="5778" w:type="dxa"/>
            <w:vMerge w:val="restart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EKP</w:t>
            </w:r>
          </w:p>
        </w:tc>
      </w:tr>
      <w:tr w:rsidR="00D96709" w:rsidRPr="00916C0C" w:rsidTr="00DD6412">
        <w:tc>
          <w:tcPr>
            <w:tcW w:w="5778" w:type="dxa"/>
            <w:vMerge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709" w:rsidRPr="00916C0C" w:rsidTr="00D27625">
        <w:tc>
          <w:tcPr>
            <w:tcW w:w="5778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B1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Wprowadzenie do ekonomii. </w:t>
            </w:r>
          </w:p>
        </w:tc>
        <w:tc>
          <w:tcPr>
            <w:tcW w:w="56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D96709" w:rsidRPr="00916C0C" w:rsidTr="00D27625">
        <w:tc>
          <w:tcPr>
            <w:tcW w:w="5778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B1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Rynek</w:t>
            </w:r>
            <w:r w:rsidR="00DD641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jego elementy</w:t>
            </w:r>
            <w:r w:rsidRPr="00F25B1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96709" w:rsidRPr="00916C0C" w:rsidRDefault="00706084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  <w:r w:rsidR="00D9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EKP_03, </w:t>
            </w:r>
            <w:r w:rsidR="00D96709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D96709" w:rsidRPr="00916C0C" w:rsidTr="00D27625">
        <w:tc>
          <w:tcPr>
            <w:tcW w:w="5778" w:type="dxa"/>
            <w:vAlign w:val="center"/>
          </w:tcPr>
          <w:p w:rsidR="00DD6412" w:rsidRPr="00F25B1E" w:rsidRDefault="00D96709" w:rsidP="00D27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B1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Elastyczność popytu</w:t>
            </w:r>
            <w:r w:rsidR="00DD641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podaży oraz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jej determinanty.</w:t>
            </w:r>
            <w:r w:rsidRPr="00F25B1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6709" w:rsidRPr="00F25B1E" w:rsidRDefault="00D96709" w:rsidP="00D27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6709" w:rsidRPr="00F25B1E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96709" w:rsidRPr="00F25B1E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96709" w:rsidRPr="00F25B1E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6709" w:rsidRPr="00F25B1E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96709" w:rsidRPr="00F25B1E" w:rsidRDefault="00706084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</w:t>
            </w:r>
            <w:r w:rsidR="00D9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8B5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D96709" w:rsidRPr="00916C0C" w:rsidTr="00D27625">
        <w:tc>
          <w:tcPr>
            <w:tcW w:w="5778" w:type="dxa"/>
            <w:vAlign w:val="center"/>
          </w:tcPr>
          <w:p w:rsidR="00D96709" w:rsidRPr="003B16CB" w:rsidRDefault="00D96709" w:rsidP="00D27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 w:rsidRPr="003B16C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Podejmowanie decyzji przez konsumenta. </w:t>
            </w:r>
          </w:p>
        </w:tc>
        <w:tc>
          <w:tcPr>
            <w:tcW w:w="56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96709" w:rsidRDefault="003A58A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A58A9" w:rsidRPr="00916C0C" w:rsidRDefault="003A58A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96709" w:rsidRPr="00916C0C" w:rsidRDefault="00706084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</w:t>
            </w:r>
            <w:r w:rsidR="00D9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8B5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EKP_04, EKP_05</w:t>
            </w:r>
          </w:p>
        </w:tc>
      </w:tr>
      <w:tr w:rsidR="00D96709" w:rsidRPr="00916C0C" w:rsidTr="00D27625">
        <w:tc>
          <w:tcPr>
            <w:tcW w:w="5778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6C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Podejmowanie decyzji przez producenta. </w:t>
            </w:r>
          </w:p>
        </w:tc>
        <w:tc>
          <w:tcPr>
            <w:tcW w:w="56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96709" w:rsidRPr="00916C0C" w:rsidRDefault="00706084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</w:t>
            </w:r>
            <w:r w:rsidR="004578B5"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D96709" w:rsidRPr="00916C0C" w:rsidTr="00D27625">
        <w:tc>
          <w:tcPr>
            <w:tcW w:w="5778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6C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Koszty produkcji. </w:t>
            </w:r>
          </w:p>
        </w:tc>
        <w:tc>
          <w:tcPr>
            <w:tcW w:w="56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96709" w:rsidRPr="00916C0C" w:rsidRDefault="00706084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</w:t>
            </w:r>
            <w:r w:rsidR="00D96709"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="004578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6709"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="004578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6709" w:rsidRPr="00916C0C" w:rsidTr="00D27625">
        <w:tc>
          <w:tcPr>
            <w:tcW w:w="5778" w:type="dxa"/>
            <w:vAlign w:val="center"/>
          </w:tcPr>
          <w:p w:rsidR="00D96709" w:rsidRPr="003B16CB" w:rsidRDefault="00D96709" w:rsidP="00D27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 w:rsidRPr="003B16C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Modele rynków: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B16C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konkurencja doskonała, monopol, oligopol, konkurencja monopolistyczna. </w:t>
            </w:r>
          </w:p>
        </w:tc>
        <w:tc>
          <w:tcPr>
            <w:tcW w:w="56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96709" w:rsidRPr="00916C0C" w:rsidRDefault="006B2F17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7060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8B5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 w:rsidR="007060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8B5">
              <w:rPr>
                <w:rFonts w:ascii="Times New Roman" w:hAnsi="Times New Roman" w:cs="Times New Roman"/>
                <w:sz w:val="20"/>
                <w:szCs w:val="20"/>
              </w:rPr>
              <w:t xml:space="preserve"> EKP_04, EKP_05</w:t>
            </w:r>
          </w:p>
        </w:tc>
      </w:tr>
      <w:tr w:rsidR="00D96709" w:rsidRPr="00916C0C" w:rsidTr="00D27625">
        <w:tc>
          <w:tcPr>
            <w:tcW w:w="5778" w:type="dxa"/>
            <w:vAlign w:val="center"/>
          </w:tcPr>
          <w:p w:rsidR="00DD6412" w:rsidRPr="00916C0C" w:rsidRDefault="00D96709" w:rsidP="00D27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6C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Rachunek dochodu narodowego. </w:t>
            </w:r>
          </w:p>
          <w:p w:rsidR="00D96709" w:rsidRPr="00916C0C" w:rsidRDefault="00D96709" w:rsidP="00D27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6709" w:rsidRPr="00916C0C" w:rsidRDefault="001E51FB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7060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EKP_05</w:t>
            </w:r>
          </w:p>
        </w:tc>
      </w:tr>
      <w:tr w:rsidR="00D96709" w:rsidRPr="00916C0C" w:rsidTr="00D27625">
        <w:tc>
          <w:tcPr>
            <w:tcW w:w="5778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19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Popyt globalny (AD) i podaż globalna (AS) zgodnie z podejściem neoklasycznym i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5519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keynesowskim</w:t>
            </w:r>
            <w:r w:rsidR="00DD641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- a</w:t>
            </w:r>
            <w:r w:rsidRPr="0015519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naliza krótkookresowa</w:t>
            </w:r>
            <w:r w:rsidR="00DD641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96709" w:rsidRPr="00460B52" w:rsidRDefault="00D96709" w:rsidP="00D27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460B5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EKP_01</w:t>
            </w:r>
            <w:r w:rsidR="0070608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Pr="00460B5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EKP_02</w:t>
            </w:r>
            <w:r w:rsidR="0070608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EKP_04</w:t>
            </w:r>
            <w:r w:rsidR="0070608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Pr="00460B5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EKP_05</w:t>
            </w:r>
          </w:p>
        </w:tc>
      </w:tr>
      <w:tr w:rsidR="00D96709" w:rsidRPr="00916C0C" w:rsidTr="00D27625">
        <w:tc>
          <w:tcPr>
            <w:tcW w:w="5778" w:type="dxa"/>
            <w:vAlign w:val="center"/>
          </w:tcPr>
          <w:p w:rsidR="00D96709" w:rsidRPr="00583511" w:rsidRDefault="00DD6412" w:rsidP="00D27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 w:rsidRPr="0058351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Rola państwa w gospodarce.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System finansowy państwa i polityka budżetowa</w:t>
            </w:r>
            <w:r w:rsidR="005A74C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96709" w:rsidRPr="00916C0C" w:rsidRDefault="006B2F17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7060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EKP_02</w:t>
            </w:r>
            <w:r w:rsidR="00706084">
              <w:rPr>
                <w:rFonts w:ascii="Times New Roman" w:hAnsi="Times New Roman" w:cs="Times New Roman"/>
                <w:sz w:val="20"/>
                <w:szCs w:val="20"/>
              </w:rPr>
              <w:t>, EKP_05</w:t>
            </w:r>
          </w:p>
        </w:tc>
      </w:tr>
      <w:tr w:rsidR="00D96709" w:rsidRPr="00916C0C" w:rsidTr="00D27625">
        <w:tc>
          <w:tcPr>
            <w:tcW w:w="5778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51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Pieniądz i polityka pieniężna. </w:t>
            </w:r>
            <w:r w:rsidR="00DD641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Inflacja.</w:t>
            </w:r>
          </w:p>
        </w:tc>
        <w:tc>
          <w:tcPr>
            <w:tcW w:w="567" w:type="dxa"/>
            <w:vAlign w:val="center"/>
          </w:tcPr>
          <w:p w:rsidR="00D96709" w:rsidRPr="00916C0C" w:rsidRDefault="001E51FB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7060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EKP_02 </w:t>
            </w:r>
            <w:r w:rsidRPr="00460B5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EKP_04</w:t>
            </w:r>
            <w:r w:rsidR="0070608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D96709" w:rsidRPr="00916C0C" w:rsidTr="00D27625">
        <w:tc>
          <w:tcPr>
            <w:tcW w:w="5778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63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Rynek pracy i bezrobocie. </w:t>
            </w:r>
          </w:p>
        </w:tc>
        <w:tc>
          <w:tcPr>
            <w:tcW w:w="56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EKP_01 EKP_02 </w:t>
            </w:r>
            <w:r w:rsidRPr="00460B5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EKP_04</w:t>
            </w:r>
            <w:r w:rsidR="0070608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D96709" w:rsidRPr="00916C0C" w:rsidTr="00D27625">
        <w:tc>
          <w:tcPr>
            <w:tcW w:w="5778" w:type="dxa"/>
            <w:vAlign w:val="center"/>
          </w:tcPr>
          <w:p w:rsidR="00DD6412" w:rsidRPr="00916C0C" w:rsidRDefault="00D96709" w:rsidP="00D27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Cykl koniunkturalny</w:t>
            </w:r>
            <w:r w:rsidR="00DD641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teorie wzrostu gospodarczego.</w:t>
            </w:r>
          </w:p>
          <w:p w:rsidR="00D96709" w:rsidRPr="00916C0C" w:rsidRDefault="00D96709" w:rsidP="00D27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6709" w:rsidRPr="00916C0C" w:rsidRDefault="001E51FB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96709" w:rsidRPr="00916C0C" w:rsidRDefault="00D96709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96709" w:rsidRPr="00916C0C" w:rsidRDefault="00706084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DD6412" w:rsidRPr="00916C0C" w:rsidTr="00D27625">
        <w:tc>
          <w:tcPr>
            <w:tcW w:w="5778" w:type="dxa"/>
            <w:vAlign w:val="center"/>
          </w:tcPr>
          <w:p w:rsidR="00DD6412" w:rsidRDefault="00DD6412" w:rsidP="00D27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Aktualna sytuacja gospodarcza kraju.</w:t>
            </w:r>
          </w:p>
        </w:tc>
        <w:tc>
          <w:tcPr>
            <w:tcW w:w="567" w:type="dxa"/>
            <w:vAlign w:val="center"/>
          </w:tcPr>
          <w:p w:rsidR="00DD6412" w:rsidRDefault="001E51FB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D6412" w:rsidRDefault="006B2F17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D6412" w:rsidRPr="00916C0C" w:rsidRDefault="00DD6412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6412" w:rsidRPr="00916C0C" w:rsidRDefault="00DD6412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997BA4" w:rsidRPr="00460B52" w:rsidRDefault="00997BA4" w:rsidP="00D27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EKP_02</w:t>
            </w:r>
            <w:r w:rsidR="0070608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EKP_03</w:t>
            </w:r>
            <w:r w:rsidR="0070608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DD6412" w:rsidRDefault="00997BA4" w:rsidP="00D2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5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EKP_04</w:t>
            </w:r>
          </w:p>
        </w:tc>
      </w:tr>
      <w:tr w:rsidR="00D96709" w:rsidRPr="00916C0C" w:rsidTr="00DD6412">
        <w:tc>
          <w:tcPr>
            <w:tcW w:w="5778" w:type="dxa"/>
            <w:shd w:val="clear" w:color="auto" w:fill="D9D9D9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:rsidR="00D96709" w:rsidRPr="00916C0C" w:rsidRDefault="001E51FB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/>
          </w:tcPr>
          <w:p w:rsidR="00D96709" w:rsidRPr="00916C0C" w:rsidRDefault="001E51FB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96709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709" w:rsidRPr="00B73E75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594"/>
        <w:gridCol w:w="977"/>
        <w:gridCol w:w="977"/>
        <w:gridCol w:w="1217"/>
        <w:gridCol w:w="1428"/>
        <w:gridCol w:w="881"/>
        <w:gridCol w:w="1227"/>
        <w:gridCol w:w="1172"/>
        <w:gridCol w:w="606"/>
      </w:tblGrid>
      <w:tr w:rsidR="00D96709" w:rsidRPr="00916C0C" w:rsidTr="00CF4F52">
        <w:tc>
          <w:tcPr>
            <w:tcW w:w="10017" w:type="dxa"/>
            <w:gridSpan w:val="10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Metody weryfikacji efektów </w:t>
            </w:r>
            <w:r w:rsidR="00CE702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</w:t>
            </w:r>
          </w:p>
        </w:tc>
      </w:tr>
      <w:tr w:rsidR="00D96709" w:rsidRPr="00916C0C" w:rsidTr="00CF4F52">
        <w:tc>
          <w:tcPr>
            <w:tcW w:w="938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 EKP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977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977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D96709" w:rsidRPr="00916C0C" w:rsidTr="00CF4F52">
        <w:tc>
          <w:tcPr>
            <w:tcW w:w="938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4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D96709" w:rsidRPr="00916C0C" w:rsidRDefault="00D27625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17" w:type="dxa"/>
          </w:tcPr>
          <w:p w:rsidR="00D96709" w:rsidRPr="00916C0C" w:rsidRDefault="00D27625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 </w:t>
            </w:r>
          </w:p>
        </w:tc>
        <w:tc>
          <w:tcPr>
            <w:tcW w:w="1428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709" w:rsidRPr="00916C0C" w:rsidTr="00CF4F52">
        <w:tc>
          <w:tcPr>
            <w:tcW w:w="938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4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D96709" w:rsidRPr="00916C0C" w:rsidRDefault="00D27625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17" w:type="dxa"/>
          </w:tcPr>
          <w:p w:rsidR="00D96709" w:rsidRPr="00916C0C" w:rsidRDefault="00D27625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428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96709" w:rsidRPr="00916C0C" w:rsidRDefault="00D27625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D96709" w:rsidRPr="00916C0C" w:rsidTr="00CF4F52">
        <w:tc>
          <w:tcPr>
            <w:tcW w:w="938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4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D96709" w:rsidRPr="00916C0C" w:rsidRDefault="00D27625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17" w:type="dxa"/>
          </w:tcPr>
          <w:p w:rsidR="00D96709" w:rsidRPr="00916C0C" w:rsidRDefault="00D27625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428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709" w:rsidRPr="00916C0C" w:rsidTr="00CF4F52">
        <w:tc>
          <w:tcPr>
            <w:tcW w:w="938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4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96709" w:rsidRPr="00916C0C" w:rsidRDefault="00D27625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D96709" w:rsidRPr="00916C0C" w:rsidTr="00CF4F52">
        <w:tc>
          <w:tcPr>
            <w:tcW w:w="938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4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D96709" w:rsidRPr="00916C0C" w:rsidRDefault="00D27625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17" w:type="dxa"/>
          </w:tcPr>
          <w:p w:rsidR="00D96709" w:rsidRPr="00916C0C" w:rsidRDefault="00D27625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428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96709" w:rsidRPr="00916C0C" w:rsidRDefault="00D96709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6709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709" w:rsidRPr="00B73E75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D96709" w:rsidRPr="00916C0C">
        <w:tc>
          <w:tcPr>
            <w:tcW w:w="10061" w:type="dxa"/>
            <w:shd w:val="clear" w:color="auto" w:fill="D9D9D9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zaliczenia przedmiotu</w:t>
            </w:r>
          </w:p>
        </w:tc>
      </w:tr>
      <w:tr w:rsidR="00D96709" w:rsidRPr="00916C0C">
        <w:tc>
          <w:tcPr>
            <w:tcW w:w="10061" w:type="dxa"/>
          </w:tcPr>
          <w:p w:rsidR="00D96709" w:rsidRDefault="005A74C0" w:rsidP="002B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Ć</w:t>
            </w:r>
            <w:r w:rsidR="00D96709" w:rsidRPr="0092675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wiczenia: </w:t>
            </w:r>
            <w:r w:rsidR="00D96709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2 </w:t>
            </w:r>
            <w:r w:rsidR="00D96709" w:rsidRPr="0092675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kolokwia</w:t>
            </w:r>
            <w:r w:rsidR="00D96709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(min. 50% z obu kolokwiów do zaliczenia na ocenę </w:t>
            </w:r>
            <w:proofErr w:type="spellStart"/>
            <w:r w:rsidR="00D96709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dst</w:t>
            </w:r>
            <w:proofErr w:type="spellEnd"/>
            <w:r w:rsidR="00D96709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)</w:t>
            </w:r>
            <w:r w:rsidR="00D96709" w:rsidRPr="0092675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96709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i aktywność na zajęciach (min. 50% do zaliczenia); ocena z ćwiczeń: suma punktów z kolokwiów i pozostałych form zaliczenia musi wynosić 50%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96709" w:rsidRPr="00916C0C" w:rsidRDefault="005A74C0" w:rsidP="005A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</w:t>
            </w:r>
            <w:r w:rsidR="00D96709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gzamin: egzamin pisemny (min. 50% poprawnych odpowiedzi do zaliczenia)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 O</w:t>
            </w:r>
            <w:r w:rsidR="00D96709">
              <w:rPr>
                <w:rFonts w:ascii="Times New Roman" w:hAnsi="Times New Roman" w:cs="Times New Roman"/>
                <w:sz w:val="20"/>
                <w:szCs w:val="20"/>
              </w:rPr>
              <w:t>cena końcowa na protoko</w:t>
            </w:r>
            <w:r w:rsidR="00997BA4">
              <w:rPr>
                <w:rFonts w:ascii="Times New Roman" w:hAnsi="Times New Roman" w:cs="Times New Roman"/>
                <w:sz w:val="20"/>
                <w:szCs w:val="20"/>
              </w:rPr>
              <w:t>le to średnia ocen z wykładów (40%) i ćwiczeń (6</w:t>
            </w:r>
            <w:r w:rsidR="00D96709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96709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96709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D96709" w:rsidRPr="00916C0C">
        <w:tc>
          <w:tcPr>
            <w:tcW w:w="10061" w:type="dxa"/>
            <w:gridSpan w:val="6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D96709" w:rsidRPr="00916C0C">
        <w:tc>
          <w:tcPr>
            <w:tcW w:w="6062" w:type="dxa"/>
            <w:vMerge w:val="restart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liczba godzin przeznaczona na zrealizowanie aktywności</w:t>
            </w:r>
          </w:p>
        </w:tc>
      </w:tr>
      <w:tr w:rsidR="00D96709" w:rsidRPr="00916C0C">
        <w:tc>
          <w:tcPr>
            <w:tcW w:w="6062" w:type="dxa"/>
            <w:vMerge/>
            <w:shd w:val="clear" w:color="auto" w:fill="D9D9D9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D96709" w:rsidRPr="00916C0C">
        <w:tc>
          <w:tcPr>
            <w:tcW w:w="6062" w:type="dxa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D96709" w:rsidRDefault="00D9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D96709" w:rsidRDefault="00D9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709" w:rsidRPr="00916C0C">
        <w:tc>
          <w:tcPr>
            <w:tcW w:w="6062" w:type="dxa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D96709" w:rsidRDefault="00D96709" w:rsidP="00D9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96709" w:rsidRDefault="00D9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709" w:rsidRPr="00916C0C">
        <w:tc>
          <w:tcPr>
            <w:tcW w:w="6062" w:type="dxa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D96709" w:rsidRDefault="00D9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709" w:rsidRDefault="00D9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709" w:rsidRPr="00916C0C">
        <w:tc>
          <w:tcPr>
            <w:tcW w:w="6062" w:type="dxa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D96709" w:rsidRDefault="00D9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D96709" w:rsidRDefault="00D9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709" w:rsidRPr="00916C0C">
        <w:tc>
          <w:tcPr>
            <w:tcW w:w="6062" w:type="dxa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D96709" w:rsidRDefault="00D9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709" w:rsidRDefault="00D9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709" w:rsidRPr="00916C0C">
        <w:tc>
          <w:tcPr>
            <w:tcW w:w="6062" w:type="dxa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D96709" w:rsidRDefault="00D9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96709" w:rsidRDefault="00D9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709" w:rsidRPr="00916C0C">
        <w:tc>
          <w:tcPr>
            <w:tcW w:w="6062" w:type="dxa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D96709" w:rsidRDefault="0099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96709" w:rsidRDefault="0099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709" w:rsidRPr="00916C0C">
        <w:tc>
          <w:tcPr>
            <w:tcW w:w="6062" w:type="dxa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D96709" w:rsidRDefault="00997BA4" w:rsidP="00D9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D90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96709" w:rsidRDefault="00D90CF0" w:rsidP="00997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993" w:type="dxa"/>
            <w:gridSpan w:val="2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6709" w:rsidRPr="00916C0C">
        <w:tc>
          <w:tcPr>
            <w:tcW w:w="6062" w:type="dxa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D96709" w:rsidRPr="00916C0C" w:rsidRDefault="00997BA4" w:rsidP="00D9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90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D96709" w:rsidRPr="00916C0C">
        <w:tc>
          <w:tcPr>
            <w:tcW w:w="6062" w:type="dxa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D96709" w:rsidRPr="00916C0C">
        <w:tc>
          <w:tcPr>
            <w:tcW w:w="6062" w:type="dxa"/>
            <w:shd w:val="clear" w:color="auto" w:fill="D9D9D9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:rsidR="00D96709" w:rsidRPr="00916C0C" w:rsidRDefault="00D96709" w:rsidP="0091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D96709" w:rsidRPr="00916C0C">
        <w:tc>
          <w:tcPr>
            <w:tcW w:w="6062" w:type="dxa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D96709" w:rsidRDefault="00961F2F" w:rsidP="00D9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gridSpan w:val="2"/>
            <w:vAlign w:val="center"/>
          </w:tcPr>
          <w:p w:rsidR="00D96709" w:rsidRDefault="00D9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6709" w:rsidRPr="00916C0C">
        <w:tc>
          <w:tcPr>
            <w:tcW w:w="6062" w:type="dxa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D96709" w:rsidRDefault="0096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00" w:type="dxa"/>
            <w:gridSpan w:val="2"/>
            <w:vAlign w:val="center"/>
          </w:tcPr>
          <w:p w:rsidR="00D96709" w:rsidRDefault="00D9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96709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709" w:rsidRPr="003616FC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D96709" w:rsidRPr="00916C0C">
        <w:tc>
          <w:tcPr>
            <w:tcW w:w="10061" w:type="dxa"/>
            <w:shd w:val="clear" w:color="auto" w:fill="D9D9D9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D96709" w:rsidRPr="00916C0C">
        <w:tc>
          <w:tcPr>
            <w:tcW w:w="10061" w:type="dxa"/>
          </w:tcPr>
          <w:p w:rsidR="00D96709" w:rsidRPr="002B0423" w:rsidRDefault="00690F64" w:rsidP="002B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Milewski</w:t>
            </w:r>
            <w:r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R., </w:t>
            </w:r>
            <w:r w:rsidR="00E15AB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Kwiatkowski  E., </w:t>
            </w:r>
            <w:r w:rsidR="00D96709"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Podstawy ekonomii</w:t>
            </w:r>
            <w:r w:rsidR="00D9670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(red.)</w:t>
            </w:r>
            <w:r w:rsidR="00997BA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WN PWN, Warszawa 2018</w:t>
            </w:r>
          </w:p>
          <w:p w:rsidR="00D96709" w:rsidRPr="002B0423" w:rsidRDefault="00690F64" w:rsidP="002B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Begg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9670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D., </w:t>
            </w:r>
            <w:proofErr w:type="spellStart"/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Vernasca</w:t>
            </w:r>
            <w:proofErr w:type="spellEnd"/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E391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G., </w:t>
            </w: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Fischer </w:t>
            </w:r>
            <w:r w:rsidR="00D9670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S., </w:t>
            </w: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Dornbusch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9670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R., </w:t>
            </w:r>
            <w:r w:rsidR="00D96709"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Makroekonomia</w:t>
            </w:r>
            <w:r w:rsidR="00D9670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Polskie Wyd</w:t>
            </w:r>
            <w:r w:rsidR="00997BA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awnictwo Ekonomiczne</w:t>
            </w:r>
            <w:r w:rsidR="00F12C4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997BA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Warszawa 20</w:t>
            </w:r>
            <w:r w:rsidR="00E15AB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20</w:t>
            </w:r>
          </w:p>
          <w:p w:rsidR="00D96709" w:rsidRPr="002B0423" w:rsidRDefault="00690F64" w:rsidP="002B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Begg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9670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D., </w:t>
            </w:r>
            <w:proofErr w:type="spellStart"/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Vernasca</w:t>
            </w:r>
            <w:proofErr w:type="spellEnd"/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74C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G.</w:t>
            </w:r>
            <w:r w:rsidR="004E391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Fischer </w:t>
            </w:r>
            <w:r w:rsidR="00D9670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S., </w:t>
            </w: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Dornbusch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9670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R., </w:t>
            </w:r>
            <w:r w:rsidR="00D96709"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Mikroekonomia</w:t>
            </w:r>
            <w:r w:rsidR="00D9670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Polskie Wydawnic</w:t>
            </w:r>
            <w:r w:rsidR="00997BA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two Ekonomiczne</w:t>
            </w:r>
            <w:r w:rsidR="00F12C4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997BA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Warszawa 20</w:t>
            </w:r>
            <w:r w:rsidR="00E15AB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20</w:t>
            </w:r>
          </w:p>
          <w:p w:rsidR="00D96709" w:rsidRPr="002B0423" w:rsidRDefault="00690F64" w:rsidP="002B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Brzózka </w:t>
            </w:r>
            <w:r w:rsidR="00D9670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M., </w:t>
            </w: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Kruk </w:t>
            </w:r>
            <w:r w:rsidR="00D9670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H., </w:t>
            </w:r>
            <w:r w:rsidR="00D96709"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Makroekonomia – podstawy i zadania</w:t>
            </w:r>
            <w:r w:rsidR="00D9670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Wyd. Akademi</w:t>
            </w:r>
            <w:r w:rsidR="00D2762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i Morskiej w Gdyni, Gdynia 2010</w:t>
            </w:r>
          </w:p>
          <w:p w:rsidR="00D96709" w:rsidRPr="00997BA4" w:rsidRDefault="00690F64" w:rsidP="0069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Samuelson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9670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P.A., W.D. </w:t>
            </w:r>
            <w:proofErr w:type="spellStart"/>
            <w:r w:rsidR="00D9670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Nordhaus</w:t>
            </w:r>
            <w:proofErr w:type="spellEnd"/>
            <w:r w:rsidR="00D9670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D96709"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Ekonomia</w:t>
            </w:r>
            <w:r w:rsidR="00D9670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WN PWN, War</w:t>
            </w:r>
            <w:r w:rsidR="00997BA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szawa 2012</w:t>
            </w:r>
          </w:p>
        </w:tc>
      </w:tr>
      <w:tr w:rsidR="00D96709" w:rsidRPr="00916C0C">
        <w:tc>
          <w:tcPr>
            <w:tcW w:w="10061" w:type="dxa"/>
            <w:shd w:val="clear" w:color="auto" w:fill="D9D9D9"/>
          </w:tcPr>
          <w:p w:rsidR="00D96709" w:rsidRPr="00916C0C" w:rsidRDefault="00D96709" w:rsidP="0091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D96709" w:rsidRPr="00916C0C">
        <w:tc>
          <w:tcPr>
            <w:tcW w:w="10061" w:type="dxa"/>
          </w:tcPr>
          <w:p w:rsidR="00D96709" w:rsidRPr="002B0423" w:rsidRDefault="00690F64" w:rsidP="002B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Kamińska </w:t>
            </w:r>
            <w:r w:rsidR="00D9670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T., </w:t>
            </w: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Kubska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–Maciejewicz </w:t>
            </w:r>
            <w:r w:rsidR="00D9670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B., </w:t>
            </w: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Laudańska–</w:t>
            </w: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Trynka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9670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J., </w:t>
            </w:r>
            <w:r w:rsidR="00D96709"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Teoria podejmowania decyzji przez podmioty rynkowe</w:t>
            </w:r>
            <w:r w:rsidR="00D9670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Wyd. Uniwersytetu</w:t>
            </w:r>
            <w:r w:rsidR="00D96709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2762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Gdańskiego, Gdańsk 2000</w:t>
            </w:r>
          </w:p>
          <w:p w:rsidR="00D96709" w:rsidRPr="002B0423" w:rsidRDefault="00D96709" w:rsidP="002B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Mały rocznik statystyczny</w:t>
            </w: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(www.stat.gov.pl)</w:t>
            </w:r>
          </w:p>
          <w:p w:rsidR="00D96709" w:rsidRPr="00E51FFD" w:rsidRDefault="00690F64" w:rsidP="002B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E51FF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Kwiatkowski </w:t>
            </w:r>
            <w:r w:rsidR="00D96709" w:rsidRPr="00E51FF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E.,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Kucharski </w:t>
            </w:r>
            <w:r w:rsidR="004E391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L., </w:t>
            </w:r>
            <w:r w:rsidR="00D96709" w:rsidRPr="00E51FF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Podstawy ekonomii. Ćwiczenia i zadania</w:t>
            </w:r>
            <w:r w:rsidR="00D96709" w:rsidRPr="00E51FF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WN PWN</w:t>
            </w:r>
            <w:r w:rsidR="00F12C4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D96709" w:rsidRPr="00E51FF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Warszawa 20</w:t>
            </w:r>
            <w:r w:rsidR="00F12C4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D96709" w:rsidRPr="00E51FFD" w:rsidRDefault="00690F64" w:rsidP="002B0423">
            <w:pPr>
              <w:pStyle w:val="Default"/>
              <w:rPr>
                <w:rFonts w:ascii="Times New Roman" w:hAnsi="Times New Roman" w:cs="Times New Roman"/>
              </w:rPr>
            </w:pPr>
            <w:r w:rsidRPr="00E51FFD">
              <w:rPr>
                <w:rFonts w:ascii="Times New Roman" w:hAnsi="Times New Roman" w:cs="Times New Roman"/>
                <w:sz w:val="20"/>
                <w:szCs w:val="20"/>
              </w:rPr>
              <w:t xml:space="preserve">Frank </w:t>
            </w:r>
            <w:r w:rsidR="00D96709" w:rsidRPr="00E51FFD">
              <w:rPr>
                <w:rFonts w:ascii="Times New Roman" w:hAnsi="Times New Roman" w:cs="Times New Roman"/>
                <w:sz w:val="20"/>
                <w:szCs w:val="20"/>
              </w:rPr>
              <w:t xml:space="preserve">R.H., </w:t>
            </w:r>
            <w:r w:rsidR="00D96709" w:rsidRPr="00E51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Mikroekonomia jakiej jeszcze nie było</w:t>
            </w:r>
            <w:r w:rsidR="00D96709" w:rsidRPr="00E51FFD">
              <w:rPr>
                <w:rFonts w:ascii="Times New Roman" w:hAnsi="Times New Roman" w:cs="Times New Roman"/>
                <w:sz w:val="20"/>
                <w:szCs w:val="20"/>
              </w:rPr>
              <w:t>, GWP, Gdańsk 2007</w:t>
            </w:r>
          </w:p>
          <w:p w:rsidR="003A58A9" w:rsidRPr="002B0423" w:rsidRDefault="00690F64" w:rsidP="003A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Kątowski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58A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T., </w:t>
            </w:r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Ignaciuk </w:t>
            </w:r>
            <w:r w:rsidR="003A58A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E., </w:t>
            </w:r>
            <w:r w:rsidR="003A58A9"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Podstawy mikroekonomii w zadaniach z rozwiązaniami i komentarzem</w:t>
            </w:r>
            <w:r w:rsidR="003A58A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Wyd. Uniwersytetu Gdańskiego, Gdańsk 200</w:t>
            </w:r>
            <w:r w:rsidR="00F12C4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3A58A9" w:rsidRPr="002B0423" w:rsidRDefault="00690F64" w:rsidP="003A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Smith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58A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P., </w:t>
            </w: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Begg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58A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D., </w:t>
            </w:r>
            <w:r w:rsidR="003A58A9"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Ekonomia. Zbiór zadań</w:t>
            </w:r>
            <w:r w:rsidR="003A58A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Polskie Wydawni</w:t>
            </w:r>
            <w:r w:rsidR="00D2762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ctwo Ekonomiczne, Warszawa 2001</w:t>
            </w:r>
          </w:p>
          <w:p w:rsidR="00D96709" w:rsidRPr="00916C0C" w:rsidRDefault="00690F64" w:rsidP="00690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Szczepaniec</w:t>
            </w:r>
            <w:proofErr w:type="spellEnd"/>
            <w:r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58A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M., </w:t>
            </w:r>
            <w:r w:rsidR="003A58A9" w:rsidRPr="002B042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Makroekonomia. Przewodnik</w:t>
            </w:r>
            <w:r w:rsidR="003A58A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Wyd. Uniwersytetu Gdańskiego</w:t>
            </w:r>
            <w:r w:rsidR="00F12C4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3A58A9" w:rsidRPr="002B042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Gdańsk 20</w:t>
            </w:r>
            <w:r w:rsidR="00D2762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14</w:t>
            </w:r>
          </w:p>
        </w:tc>
      </w:tr>
    </w:tbl>
    <w:p w:rsidR="00D96709" w:rsidRPr="00B73E75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709" w:rsidRPr="00475AF0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3"/>
        <w:gridCol w:w="3936"/>
      </w:tblGrid>
      <w:tr w:rsidR="00D96709" w:rsidRPr="00A602E4" w:rsidTr="00D27625">
        <w:tc>
          <w:tcPr>
            <w:tcW w:w="9909" w:type="dxa"/>
            <w:gridSpan w:val="2"/>
            <w:shd w:val="clear" w:color="auto" w:fill="D9D9D9"/>
          </w:tcPr>
          <w:p w:rsidR="00D96709" w:rsidRPr="00A602E4" w:rsidRDefault="00D96709" w:rsidP="00583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odpowiedzialna za przedmiot</w:t>
            </w:r>
          </w:p>
        </w:tc>
      </w:tr>
      <w:tr w:rsidR="00D96709" w:rsidRPr="00A602E4" w:rsidTr="00D27625">
        <w:tc>
          <w:tcPr>
            <w:tcW w:w="5973" w:type="dxa"/>
          </w:tcPr>
          <w:p w:rsidR="00D96709" w:rsidRPr="00A602E4" w:rsidRDefault="00D96709" w:rsidP="003A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3A58A9">
              <w:rPr>
                <w:rFonts w:ascii="Times New Roman" w:hAnsi="Times New Roman" w:cs="Times New Roman"/>
                <w:sz w:val="20"/>
                <w:szCs w:val="20"/>
              </w:rPr>
              <w:t>Monika Szyda</w:t>
            </w:r>
          </w:p>
        </w:tc>
        <w:tc>
          <w:tcPr>
            <w:tcW w:w="3936" w:type="dxa"/>
          </w:tcPr>
          <w:p w:rsidR="00D96709" w:rsidRPr="00A602E4" w:rsidRDefault="002515F5" w:rsidP="003A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A58A9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</w:p>
        </w:tc>
      </w:tr>
      <w:tr w:rsidR="00D96709" w:rsidRPr="00A602E4" w:rsidTr="00D27625">
        <w:tc>
          <w:tcPr>
            <w:tcW w:w="9909" w:type="dxa"/>
            <w:gridSpan w:val="2"/>
            <w:shd w:val="clear" w:color="auto" w:fill="D9D9D9"/>
          </w:tcPr>
          <w:p w:rsidR="00D96709" w:rsidRPr="00A602E4" w:rsidRDefault="00D96709" w:rsidP="00583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osoby prowadzące przedmiot</w:t>
            </w:r>
          </w:p>
        </w:tc>
      </w:tr>
      <w:tr w:rsidR="00D27625" w:rsidRPr="00A602E4" w:rsidTr="00C3283B">
        <w:trPr>
          <w:trHeight w:val="219"/>
        </w:trPr>
        <w:tc>
          <w:tcPr>
            <w:tcW w:w="5973" w:type="dxa"/>
          </w:tcPr>
          <w:p w:rsidR="00D27625" w:rsidRPr="00A602E4" w:rsidRDefault="00D27625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Katarzyna Skrzeszewska</w:t>
            </w:r>
          </w:p>
        </w:tc>
        <w:tc>
          <w:tcPr>
            <w:tcW w:w="3936" w:type="dxa"/>
          </w:tcPr>
          <w:p w:rsidR="00D27625" w:rsidRPr="00A602E4" w:rsidRDefault="00D27625" w:rsidP="005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ZZE</w:t>
            </w:r>
          </w:p>
        </w:tc>
      </w:tr>
      <w:tr w:rsidR="00C3283B" w:rsidRPr="00A602E4" w:rsidTr="00251F2A">
        <w:trPr>
          <w:trHeight w:val="234"/>
        </w:trPr>
        <w:tc>
          <w:tcPr>
            <w:tcW w:w="5973" w:type="dxa"/>
          </w:tcPr>
          <w:p w:rsidR="00C3283B" w:rsidRDefault="00C3283B" w:rsidP="00C3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Anetta Waśniewska</w:t>
            </w:r>
          </w:p>
        </w:tc>
        <w:tc>
          <w:tcPr>
            <w:tcW w:w="3936" w:type="dxa"/>
          </w:tcPr>
          <w:p w:rsidR="00C3283B" w:rsidRDefault="00C3283B" w:rsidP="00C3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ZZE</w:t>
            </w:r>
          </w:p>
        </w:tc>
      </w:tr>
    </w:tbl>
    <w:p w:rsidR="00D96709" w:rsidRPr="00B73E75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709" w:rsidRPr="00B73E75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709" w:rsidRPr="00B73E75" w:rsidRDefault="00D9670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96709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3636D"/>
    <w:rsid w:val="00056CBB"/>
    <w:rsid w:val="00062BCC"/>
    <w:rsid w:val="000711D3"/>
    <w:rsid w:val="00082D00"/>
    <w:rsid w:val="000A4CC2"/>
    <w:rsid w:val="000B20E5"/>
    <w:rsid w:val="001251EC"/>
    <w:rsid w:val="00155192"/>
    <w:rsid w:val="001671B0"/>
    <w:rsid w:val="00177487"/>
    <w:rsid w:val="001A1E43"/>
    <w:rsid w:val="001C0AEE"/>
    <w:rsid w:val="001E51FB"/>
    <w:rsid w:val="001E5FE3"/>
    <w:rsid w:val="00204658"/>
    <w:rsid w:val="00231C57"/>
    <w:rsid w:val="00231DE0"/>
    <w:rsid w:val="00250A61"/>
    <w:rsid w:val="002515F5"/>
    <w:rsid w:val="00264119"/>
    <w:rsid w:val="00267183"/>
    <w:rsid w:val="00296265"/>
    <w:rsid w:val="002B0423"/>
    <w:rsid w:val="002D26E6"/>
    <w:rsid w:val="002E722C"/>
    <w:rsid w:val="002F33B0"/>
    <w:rsid w:val="00311C4F"/>
    <w:rsid w:val="00313885"/>
    <w:rsid w:val="00315479"/>
    <w:rsid w:val="0031583C"/>
    <w:rsid w:val="003616FC"/>
    <w:rsid w:val="00367CCE"/>
    <w:rsid w:val="003A58A9"/>
    <w:rsid w:val="003A6F9E"/>
    <w:rsid w:val="003B16CB"/>
    <w:rsid w:val="003E644A"/>
    <w:rsid w:val="00404FAF"/>
    <w:rsid w:val="00412278"/>
    <w:rsid w:val="004157ED"/>
    <w:rsid w:val="00446F0B"/>
    <w:rsid w:val="004578B5"/>
    <w:rsid w:val="00460B52"/>
    <w:rsid w:val="0046763D"/>
    <w:rsid w:val="00475AF0"/>
    <w:rsid w:val="00476965"/>
    <w:rsid w:val="00477A2B"/>
    <w:rsid w:val="00482229"/>
    <w:rsid w:val="00494002"/>
    <w:rsid w:val="004B1FB2"/>
    <w:rsid w:val="004E3913"/>
    <w:rsid w:val="004F47B4"/>
    <w:rsid w:val="00550A4F"/>
    <w:rsid w:val="0057067D"/>
    <w:rsid w:val="00583511"/>
    <w:rsid w:val="0058657A"/>
    <w:rsid w:val="005A74C0"/>
    <w:rsid w:val="005A766B"/>
    <w:rsid w:val="005B20B4"/>
    <w:rsid w:val="005C4D1B"/>
    <w:rsid w:val="005C6908"/>
    <w:rsid w:val="00602719"/>
    <w:rsid w:val="00620D57"/>
    <w:rsid w:val="00624A5D"/>
    <w:rsid w:val="00643104"/>
    <w:rsid w:val="00651F07"/>
    <w:rsid w:val="00670D90"/>
    <w:rsid w:val="00686652"/>
    <w:rsid w:val="00690F64"/>
    <w:rsid w:val="006B2F17"/>
    <w:rsid w:val="006C49E5"/>
    <w:rsid w:val="006F6C43"/>
    <w:rsid w:val="00706084"/>
    <w:rsid w:val="00706314"/>
    <w:rsid w:val="00732155"/>
    <w:rsid w:val="00782780"/>
    <w:rsid w:val="0079419B"/>
    <w:rsid w:val="007A0D66"/>
    <w:rsid w:val="007A115D"/>
    <w:rsid w:val="007A5B94"/>
    <w:rsid w:val="007A74A3"/>
    <w:rsid w:val="007C144F"/>
    <w:rsid w:val="008A18DA"/>
    <w:rsid w:val="008A62EF"/>
    <w:rsid w:val="008D62DB"/>
    <w:rsid w:val="00916C0C"/>
    <w:rsid w:val="00926755"/>
    <w:rsid w:val="00934797"/>
    <w:rsid w:val="00961F2F"/>
    <w:rsid w:val="00997BA4"/>
    <w:rsid w:val="009A7164"/>
    <w:rsid w:val="009E5F87"/>
    <w:rsid w:val="009F7358"/>
    <w:rsid w:val="00A2316C"/>
    <w:rsid w:val="00A602E4"/>
    <w:rsid w:val="00A727FE"/>
    <w:rsid w:val="00A743C1"/>
    <w:rsid w:val="00AB075F"/>
    <w:rsid w:val="00AC54E4"/>
    <w:rsid w:val="00B204A5"/>
    <w:rsid w:val="00B26DFC"/>
    <w:rsid w:val="00B55209"/>
    <w:rsid w:val="00B73E75"/>
    <w:rsid w:val="00B8606B"/>
    <w:rsid w:val="00B913D6"/>
    <w:rsid w:val="00B95CA8"/>
    <w:rsid w:val="00BE53F6"/>
    <w:rsid w:val="00C11EFA"/>
    <w:rsid w:val="00C2516D"/>
    <w:rsid w:val="00C3283B"/>
    <w:rsid w:val="00C6605D"/>
    <w:rsid w:val="00C97E91"/>
    <w:rsid w:val="00CA27ED"/>
    <w:rsid w:val="00CC4A9E"/>
    <w:rsid w:val="00CD4014"/>
    <w:rsid w:val="00CD4632"/>
    <w:rsid w:val="00CE702C"/>
    <w:rsid w:val="00CF0B22"/>
    <w:rsid w:val="00CF45EF"/>
    <w:rsid w:val="00CF4F52"/>
    <w:rsid w:val="00D068CD"/>
    <w:rsid w:val="00D176CF"/>
    <w:rsid w:val="00D21955"/>
    <w:rsid w:val="00D27625"/>
    <w:rsid w:val="00D4158C"/>
    <w:rsid w:val="00D61BAA"/>
    <w:rsid w:val="00D74A9F"/>
    <w:rsid w:val="00D871B3"/>
    <w:rsid w:val="00D90CF0"/>
    <w:rsid w:val="00D96709"/>
    <w:rsid w:val="00DB6EB6"/>
    <w:rsid w:val="00DC23D9"/>
    <w:rsid w:val="00DC500E"/>
    <w:rsid w:val="00DD6412"/>
    <w:rsid w:val="00E135CF"/>
    <w:rsid w:val="00E15ABB"/>
    <w:rsid w:val="00E41568"/>
    <w:rsid w:val="00E51FFD"/>
    <w:rsid w:val="00E61BE4"/>
    <w:rsid w:val="00E71601"/>
    <w:rsid w:val="00EA2721"/>
    <w:rsid w:val="00F00070"/>
    <w:rsid w:val="00F0402C"/>
    <w:rsid w:val="00F114BB"/>
    <w:rsid w:val="00F12C43"/>
    <w:rsid w:val="00F20384"/>
    <w:rsid w:val="00F25B1E"/>
    <w:rsid w:val="00F379F2"/>
    <w:rsid w:val="00F77452"/>
    <w:rsid w:val="00FA07ED"/>
    <w:rsid w:val="00FB1DCC"/>
    <w:rsid w:val="00FD05A1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2EB074E-5B2B-466D-A3AB-593261D7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B042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861A-F80B-4F8C-B107-513AAAD03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F24158DD-301C-4C7D-AB60-FD5FC180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KSI, WPiT, AM Gdynia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Dariusz Barbucha</dc:creator>
  <cp:keywords/>
  <dc:description/>
  <cp:lastModifiedBy>1</cp:lastModifiedBy>
  <cp:revision>3</cp:revision>
  <dcterms:created xsi:type="dcterms:W3CDTF">2023-04-21T11:46:00Z</dcterms:created>
  <dcterms:modified xsi:type="dcterms:W3CDTF">2023-04-25T10:21:00Z</dcterms:modified>
</cp:coreProperties>
</file>