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jc w:val="center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5989"/>
        <w:gridCol w:w="1949"/>
      </w:tblGrid>
      <w:tr w:rsidR="005A2209" w:rsidRPr="009A1AE3" w:rsidTr="009A1AE3">
        <w:trPr>
          <w:trHeight w:val="1338"/>
          <w:jc w:val="center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209" w:rsidRDefault="007272B7" w:rsidP="005A2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" o:spid="_x0000_i1025" type="#_x0000_t75" style="width:45pt;height:55.8pt;visibility:visible;mso-wrap-style:square">
                  <v:imagedata r:id="rId5" o:title=""/>
                </v:shape>
              </w:pict>
            </w:r>
          </w:p>
        </w:tc>
        <w:tc>
          <w:tcPr>
            <w:tcW w:w="5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209" w:rsidRDefault="005A2209" w:rsidP="005A2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UNIWERSYTET MORSKI W GDYNI</w:t>
            </w:r>
          </w:p>
          <w:p w:rsidR="005A2209" w:rsidRDefault="00C773C4" w:rsidP="005A22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</w:rPr>
              <w:t>Wydział Zarządzania i Nauk o Jakości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209" w:rsidRDefault="00522A91" w:rsidP="005A2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21385" cy="921385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65B7" w:rsidRDefault="004765B7" w:rsidP="00CF0B22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</w:p>
    <w:p w:rsidR="004765B7" w:rsidRPr="007A5B94" w:rsidRDefault="004765B7" w:rsidP="00CF0B22">
      <w:pPr>
        <w:spacing w:after="0"/>
        <w:jc w:val="center"/>
        <w:rPr>
          <w:rFonts w:ascii="Times New Roman" w:hAnsi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/>
          <w:b/>
          <w:spacing w:val="30"/>
          <w:sz w:val="28"/>
          <w:szCs w:val="20"/>
        </w:rPr>
        <w:t>KARTA PRZEDMIOTU</w:t>
      </w:r>
    </w:p>
    <w:p w:rsidR="004765B7" w:rsidRPr="00CF0B22" w:rsidRDefault="004765B7" w:rsidP="00CF0B22">
      <w:pPr>
        <w:spacing w:after="0"/>
        <w:jc w:val="center"/>
        <w:rPr>
          <w:rFonts w:ascii="Times New Roman" w:hAnsi="Times New Roman"/>
          <w:b/>
          <w:spacing w:val="30"/>
          <w:sz w:val="24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6"/>
        <w:gridCol w:w="1284"/>
        <w:gridCol w:w="1417"/>
        <w:gridCol w:w="1560"/>
        <w:gridCol w:w="4394"/>
      </w:tblGrid>
      <w:tr w:rsidR="004765B7" w:rsidRPr="009A1AE3" w:rsidTr="009A1AE3">
        <w:trPr>
          <w:trHeight w:val="276"/>
        </w:trPr>
        <w:tc>
          <w:tcPr>
            <w:tcW w:w="1376" w:type="dxa"/>
            <w:vMerge w:val="restart"/>
            <w:shd w:val="clear" w:color="auto" w:fill="D9D9D9"/>
            <w:vAlign w:val="center"/>
          </w:tcPr>
          <w:p w:rsidR="004765B7" w:rsidRPr="009A1AE3" w:rsidRDefault="004765B7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vAlign w:val="center"/>
          </w:tcPr>
          <w:p w:rsidR="004765B7" w:rsidRPr="009A1AE3" w:rsidRDefault="004765B7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4765B7" w:rsidRPr="009A1AE3" w:rsidRDefault="004765B7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vAlign w:val="center"/>
          </w:tcPr>
          <w:p w:rsidR="004765B7" w:rsidRPr="009A1AE3" w:rsidRDefault="004765B7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w jęz. polskim</w:t>
            </w:r>
          </w:p>
        </w:tc>
        <w:tc>
          <w:tcPr>
            <w:tcW w:w="4394" w:type="dxa"/>
            <w:vAlign w:val="center"/>
          </w:tcPr>
          <w:p w:rsidR="004765B7" w:rsidRPr="009A1AE3" w:rsidRDefault="004765B7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ANALIZA SPRAWOZDAŃ FINANSOWYCH</w:t>
            </w:r>
          </w:p>
        </w:tc>
      </w:tr>
      <w:tr w:rsidR="004765B7" w:rsidRPr="009A1AE3" w:rsidTr="009A1AE3">
        <w:trPr>
          <w:trHeight w:val="276"/>
        </w:trPr>
        <w:tc>
          <w:tcPr>
            <w:tcW w:w="1376" w:type="dxa"/>
            <w:vMerge/>
            <w:shd w:val="clear" w:color="auto" w:fill="D9D9D9"/>
          </w:tcPr>
          <w:p w:rsidR="004765B7" w:rsidRPr="009A1AE3" w:rsidRDefault="004765B7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:rsidR="004765B7" w:rsidRPr="009A1AE3" w:rsidRDefault="004765B7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4765B7" w:rsidRPr="009A1AE3" w:rsidRDefault="004765B7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765B7" w:rsidRPr="009A1AE3" w:rsidRDefault="004765B7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w jęz. angielskim</w:t>
            </w:r>
          </w:p>
        </w:tc>
        <w:tc>
          <w:tcPr>
            <w:tcW w:w="4394" w:type="dxa"/>
            <w:vAlign w:val="center"/>
          </w:tcPr>
          <w:p w:rsidR="004765B7" w:rsidRPr="003C2B0B" w:rsidRDefault="004765B7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 xml:space="preserve">ANALYSIS OF </w:t>
            </w:r>
            <w:r w:rsidRPr="003C2B0B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>FINAN</w:t>
            </w:r>
            <w:r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>CIAL STATEMENTS</w:t>
            </w:r>
          </w:p>
        </w:tc>
      </w:tr>
    </w:tbl>
    <w:p w:rsidR="004765B7" w:rsidRDefault="004765B7" w:rsidP="00177487">
      <w:pPr>
        <w:spacing w:after="0"/>
        <w:rPr>
          <w:rFonts w:ascii="Times New Roman" w:hAnsi="Times New Roman"/>
          <w:b/>
          <w:sz w:val="24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1"/>
        <w:gridCol w:w="7429"/>
      </w:tblGrid>
      <w:tr w:rsidR="004765B7" w:rsidRPr="009A1AE3" w:rsidTr="00BB4154">
        <w:tc>
          <w:tcPr>
            <w:tcW w:w="2631" w:type="dxa"/>
            <w:shd w:val="clear" w:color="auto" w:fill="D9D9D9"/>
            <w:vAlign w:val="center"/>
          </w:tcPr>
          <w:p w:rsidR="004765B7" w:rsidRPr="009A1AE3" w:rsidRDefault="004765B7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Kierunek</w:t>
            </w:r>
          </w:p>
        </w:tc>
        <w:tc>
          <w:tcPr>
            <w:tcW w:w="7429" w:type="dxa"/>
            <w:vAlign w:val="center"/>
          </w:tcPr>
          <w:p w:rsidR="004765B7" w:rsidRPr="009A1AE3" w:rsidRDefault="00C773C4" w:rsidP="009A1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Zarządzanie</w:t>
            </w:r>
          </w:p>
        </w:tc>
      </w:tr>
      <w:tr w:rsidR="004765B7" w:rsidRPr="009A1AE3" w:rsidTr="00BB4154">
        <w:tc>
          <w:tcPr>
            <w:tcW w:w="2631" w:type="dxa"/>
            <w:shd w:val="clear" w:color="auto" w:fill="D9D9D9"/>
            <w:vAlign w:val="center"/>
          </w:tcPr>
          <w:p w:rsidR="004765B7" w:rsidRPr="009A1AE3" w:rsidRDefault="004765B7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Specjalność</w:t>
            </w:r>
          </w:p>
        </w:tc>
        <w:tc>
          <w:tcPr>
            <w:tcW w:w="7429" w:type="dxa"/>
            <w:vAlign w:val="center"/>
          </w:tcPr>
          <w:p w:rsidR="004765B7" w:rsidRPr="009A1AE3" w:rsidRDefault="004765B7" w:rsidP="00A936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Ekonomia </w:t>
            </w:r>
            <w:r w:rsidR="00A93621">
              <w:rPr>
                <w:rFonts w:ascii="Times New Roman" w:hAnsi="Times New Roman"/>
                <w:b/>
                <w:sz w:val="24"/>
                <w:szCs w:val="20"/>
              </w:rPr>
              <w:t>M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enedżerska</w:t>
            </w:r>
          </w:p>
        </w:tc>
      </w:tr>
      <w:tr w:rsidR="004765B7" w:rsidRPr="009A1AE3" w:rsidTr="00BB4154">
        <w:tc>
          <w:tcPr>
            <w:tcW w:w="2631" w:type="dxa"/>
            <w:shd w:val="clear" w:color="auto" w:fill="D9D9D9"/>
            <w:vAlign w:val="center"/>
          </w:tcPr>
          <w:p w:rsidR="004765B7" w:rsidRPr="009A1AE3" w:rsidRDefault="004765B7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Poziom kształcenia</w:t>
            </w:r>
          </w:p>
        </w:tc>
        <w:tc>
          <w:tcPr>
            <w:tcW w:w="7429" w:type="dxa"/>
            <w:vAlign w:val="center"/>
          </w:tcPr>
          <w:p w:rsidR="004765B7" w:rsidRPr="009A1AE3" w:rsidRDefault="004765B7" w:rsidP="009A1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studia pierwszego stopnia</w:t>
            </w:r>
          </w:p>
        </w:tc>
      </w:tr>
      <w:tr w:rsidR="004765B7" w:rsidRPr="009A1AE3" w:rsidTr="00BB4154">
        <w:tc>
          <w:tcPr>
            <w:tcW w:w="2631" w:type="dxa"/>
            <w:shd w:val="clear" w:color="auto" w:fill="D9D9D9"/>
            <w:vAlign w:val="center"/>
          </w:tcPr>
          <w:p w:rsidR="004765B7" w:rsidRPr="009A1AE3" w:rsidRDefault="004765B7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Forma studiów</w:t>
            </w:r>
          </w:p>
        </w:tc>
        <w:tc>
          <w:tcPr>
            <w:tcW w:w="7429" w:type="dxa"/>
            <w:vAlign w:val="center"/>
          </w:tcPr>
          <w:p w:rsidR="004765B7" w:rsidRPr="009A1AE3" w:rsidRDefault="00453A9C" w:rsidP="009A1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nies</w:t>
            </w:r>
            <w:r w:rsidR="004765B7">
              <w:rPr>
                <w:rFonts w:ascii="Times New Roman" w:hAnsi="Times New Roman"/>
                <w:b/>
                <w:sz w:val="24"/>
                <w:szCs w:val="20"/>
              </w:rPr>
              <w:t>tacjonarne</w:t>
            </w:r>
          </w:p>
        </w:tc>
      </w:tr>
      <w:tr w:rsidR="004765B7" w:rsidRPr="009A1AE3" w:rsidTr="00BB4154">
        <w:tc>
          <w:tcPr>
            <w:tcW w:w="2631" w:type="dxa"/>
            <w:shd w:val="clear" w:color="auto" w:fill="D9D9D9"/>
            <w:vAlign w:val="center"/>
          </w:tcPr>
          <w:p w:rsidR="004765B7" w:rsidRPr="009A1AE3" w:rsidRDefault="004765B7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Profil kształcenia</w:t>
            </w:r>
          </w:p>
        </w:tc>
        <w:tc>
          <w:tcPr>
            <w:tcW w:w="7429" w:type="dxa"/>
            <w:vAlign w:val="center"/>
          </w:tcPr>
          <w:p w:rsidR="004765B7" w:rsidRPr="009A1AE3" w:rsidRDefault="004765B7" w:rsidP="009A1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ogólnoakademicki</w:t>
            </w:r>
          </w:p>
        </w:tc>
      </w:tr>
      <w:tr w:rsidR="004765B7" w:rsidRPr="009A1AE3" w:rsidTr="00BB4154">
        <w:tc>
          <w:tcPr>
            <w:tcW w:w="2631" w:type="dxa"/>
            <w:shd w:val="clear" w:color="auto" w:fill="D9D9D9"/>
            <w:vAlign w:val="center"/>
          </w:tcPr>
          <w:p w:rsidR="004765B7" w:rsidRPr="009A1AE3" w:rsidRDefault="004765B7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Status przedmiotu</w:t>
            </w:r>
          </w:p>
        </w:tc>
        <w:tc>
          <w:tcPr>
            <w:tcW w:w="7429" w:type="dxa"/>
            <w:vAlign w:val="center"/>
          </w:tcPr>
          <w:p w:rsidR="004765B7" w:rsidRPr="009A1AE3" w:rsidRDefault="004765B7" w:rsidP="009A1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obowiązkowy</w:t>
            </w:r>
          </w:p>
        </w:tc>
      </w:tr>
      <w:tr w:rsidR="004765B7" w:rsidRPr="009A1AE3" w:rsidTr="00BB4154">
        <w:tc>
          <w:tcPr>
            <w:tcW w:w="2631" w:type="dxa"/>
            <w:shd w:val="clear" w:color="auto" w:fill="D9D9D9"/>
            <w:vAlign w:val="center"/>
          </w:tcPr>
          <w:p w:rsidR="004765B7" w:rsidRPr="009A1AE3" w:rsidRDefault="004765B7" w:rsidP="009A1AE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A1AE3">
              <w:rPr>
                <w:rFonts w:ascii="Times New Roman" w:hAnsi="Times New Roman"/>
                <w:sz w:val="24"/>
                <w:szCs w:val="20"/>
              </w:rPr>
              <w:t>Rygor</w:t>
            </w:r>
          </w:p>
        </w:tc>
        <w:tc>
          <w:tcPr>
            <w:tcW w:w="7429" w:type="dxa"/>
            <w:vAlign w:val="center"/>
          </w:tcPr>
          <w:p w:rsidR="004765B7" w:rsidRPr="009A1AE3" w:rsidRDefault="003D1AC3" w:rsidP="009A1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egzamin</w:t>
            </w:r>
          </w:p>
        </w:tc>
      </w:tr>
    </w:tbl>
    <w:p w:rsidR="004765B7" w:rsidRDefault="004765B7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765B7" w:rsidRPr="00B73E75" w:rsidRDefault="004765B7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4765B7" w:rsidRPr="009A1AE3" w:rsidTr="009A1AE3">
        <w:tc>
          <w:tcPr>
            <w:tcW w:w="1526" w:type="dxa"/>
            <w:vMerge w:val="restart"/>
            <w:shd w:val="clear" w:color="auto" w:fill="D9D9D9"/>
            <w:vAlign w:val="center"/>
          </w:tcPr>
          <w:p w:rsidR="004765B7" w:rsidRPr="009A1AE3" w:rsidRDefault="004765B7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Semestr studiów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4765B7" w:rsidRPr="009A1AE3" w:rsidRDefault="004765B7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Liczba punktów ECTS</w:t>
            </w:r>
          </w:p>
        </w:tc>
        <w:tc>
          <w:tcPr>
            <w:tcW w:w="3402" w:type="dxa"/>
            <w:gridSpan w:val="4"/>
            <w:shd w:val="clear" w:color="auto" w:fill="D9D9D9"/>
            <w:vAlign w:val="center"/>
          </w:tcPr>
          <w:p w:rsidR="004765B7" w:rsidRPr="009A1AE3" w:rsidRDefault="004765B7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/>
            <w:vAlign w:val="center"/>
          </w:tcPr>
          <w:p w:rsidR="004765B7" w:rsidRPr="009A1AE3" w:rsidRDefault="004765B7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Liczba godzin w semestrze</w:t>
            </w:r>
          </w:p>
        </w:tc>
      </w:tr>
      <w:tr w:rsidR="004765B7" w:rsidRPr="009A1AE3" w:rsidTr="009A1AE3">
        <w:tc>
          <w:tcPr>
            <w:tcW w:w="1526" w:type="dxa"/>
            <w:vMerge/>
          </w:tcPr>
          <w:p w:rsidR="004765B7" w:rsidRPr="009A1AE3" w:rsidRDefault="004765B7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765B7" w:rsidRPr="009A1AE3" w:rsidRDefault="004765B7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4765B7" w:rsidRPr="009A1AE3" w:rsidRDefault="004765B7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4765B7" w:rsidRPr="009A1AE3" w:rsidRDefault="004765B7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4765B7" w:rsidRPr="009A1AE3" w:rsidRDefault="004765B7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4765B7" w:rsidRPr="009A1AE3" w:rsidRDefault="004765B7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4765B7" w:rsidRPr="009A1AE3" w:rsidRDefault="004765B7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4765B7" w:rsidRPr="009A1AE3" w:rsidRDefault="004765B7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4765B7" w:rsidRPr="009A1AE3" w:rsidRDefault="004765B7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4765B7" w:rsidRPr="009A1AE3" w:rsidRDefault="004765B7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</w:tr>
      <w:tr w:rsidR="004765B7" w:rsidRPr="009A1AE3" w:rsidTr="009A1AE3">
        <w:tc>
          <w:tcPr>
            <w:tcW w:w="1526" w:type="dxa"/>
            <w:vAlign w:val="center"/>
          </w:tcPr>
          <w:p w:rsidR="004765B7" w:rsidRPr="009A1AE3" w:rsidRDefault="004765B7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701" w:type="dxa"/>
            <w:vAlign w:val="center"/>
          </w:tcPr>
          <w:p w:rsidR="004765B7" w:rsidRPr="009A1AE3" w:rsidRDefault="00BC2AF0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4765B7" w:rsidRPr="009A1AE3" w:rsidRDefault="004765B7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765B7" w:rsidRPr="009A1AE3" w:rsidRDefault="004765B7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765B7" w:rsidRPr="009A1AE3" w:rsidRDefault="004765B7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765B7" w:rsidRPr="009A1AE3" w:rsidRDefault="004765B7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765B7" w:rsidRPr="009A1AE3" w:rsidRDefault="00453A9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4765B7" w:rsidRPr="009A1AE3" w:rsidRDefault="00453A9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4765B7" w:rsidRPr="009A1AE3" w:rsidRDefault="004765B7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765B7" w:rsidRPr="009A1AE3" w:rsidRDefault="004765B7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765B7" w:rsidRPr="009A1AE3" w:rsidTr="009A1AE3">
        <w:tc>
          <w:tcPr>
            <w:tcW w:w="6629" w:type="dxa"/>
            <w:gridSpan w:val="6"/>
            <w:shd w:val="clear" w:color="auto" w:fill="D9D9D9"/>
            <w:vAlign w:val="center"/>
          </w:tcPr>
          <w:p w:rsidR="004765B7" w:rsidRPr="009A1AE3" w:rsidRDefault="004765B7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4765B7" w:rsidRPr="009A1AE3" w:rsidRDefault="00453A9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</w:tbl>
    <w:p w:rsidR="004765B7" w:rsidRDefault="004765B7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765B7" w:rsidRPr="00B73E75" w:rsidRDefault="004765B7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0"/>
      </w:tblGrid>
      <w:tr w:rsidR="004765B7" w:rsidRPr="009A1AE3" w:rsidTr="00BB4154">
        <w:tc>
          <w:tcPr>
            <w:tcW w:w="10060" w:type="dxa"/>
            <w:shd w:val="clear" w:color="auto" w:fill="D9D9D9"/>
          </w:tcPr>
          <w:p w:rsidR="004765B7" w:rsidRPr="009A1AE3" w:rsidRDefault="004765B7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Wymagania w zakresie wiedzy, umiejętności i innych kompetencji</w:t>
            </w:r>
          </w:p>
        </w:tc>
      </w:tr>
      <w:tr w:rsidR="004765B7" w:rsidRPr="009A1AE3" w:rsidTr="00BB4154">
        <w:tc>
          <w:tcPr>
            <w:tcW w:w="10060" w:type="dxa"/>
          </w:tcPr>
          <w:p w:rsidR="004765B7" w:rsidRPr="009A1AE3" w:rsidRDefault="00CE3FB3" w:rsidP="00BB4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Znajomość i rozumienie rachunkowości jako szczególnego modelu ekonomiczno – finansowego przedsiębiorstwa i jako języka biznesu</w:t>
            </w:r>
            <w:r w:rsidR="009930A9">
              <w:rPr>
                <w:rFonts w:ascii="Times New Roman" w:hAnsi="Times New Roman"/>
                <w:sz w:val="20"/>
                <w:szCs w:val="20"/>
              </w:rPr>
              <w:t xml:space="preserve">, w tym znajomość </w:t>
            </w:r>
            <w:r w:rsidR="00A17294">
              <w:rPr>
                <w:rFonts w:ascii="Times New Roman" w:hAnsi="Times New Roman"/>
                <w:sz w:val="20"/>
                <w:szCs w:val="20"/>
              </w:rPr>
              <w:t xml:space="preserve">treści </w:t>
            </w:r>
            <w:r w:rsidR="009930A9">
              <w:rPr>
                <w:rFonts w:ascii="Times New Roman" w:hAnsi="Times New Roman"/>
                <w:sz w:val="20"/>
                <w:szCs w:val="20"/>
              </w:rPr>
              <w:t>produktu informacyjnego rachunkowości - sprawozdania finansowego</w:t>
            </w:r>
            <w:r w:rsidR="00A1729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4765B7" w:rsidRDefault="004765B7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765B7" w:rsidRPr="00B73E75" w:rsidRDefault="004765B7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0"/>
      </w:tblGrid>
      <w:tr w:rsidR="004765B7" w:rsidRPr="009A1AE3" w:rsidTr="00BB4154">
        <w:tc>
          <w:tcPr>
            <w:tcW w:w="10060" w:type="dxa"/>
            <w:shd w:val="clear" w:color="auto" w:fill="D9D9D9"/>
          </w:tcPr>
          <w:p w:rsidR="004765B7" w:rsidRPr="009A1AE3" w:rsidRDefault="004765B7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Cele przedmiotu</w:t>
            </w:r>
          </w:p>
        </w:tc>
      </w:tr>
      <w:tr w:rsidR="004765B7" w:rsidRPr="009A1AE3" w:rsidTr="00BB4154">
        <w:tc>
          <w:tcPr>
            <w:tcW w:w="10060" w:type="dxa"/>
          </w:tcPr>
          <w:p w:rsidR="00B41781" w:rsidRDefault="00B41781" w:rsidP="00B41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Poznanie celów oraz zaawansowanych procedur analizy sprawozdań finansowych przedsiębiorstw.</w:t>
            </w:r>
          </w:p>
          <w:p w:rsidR="004765B7" w:rsidRPr="009A1AE3" w:rsidRDefault="00B41781" w:rsidP="00B41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Nabycie umiejętności formułowania użytecznych decyzyjnie ocen finansowo – ekonomicznych przedsiębiorstw.</w:t>
            </w:r>
          </w:p>
        </w:tc>
      </w:tr>
    </w:tbl>
    <w:p w:rsidR="004765B7" w:rsidRDefault="004765B7" w:rsidP="00B913D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765B7" w:rsidRPr="00B73E75" w:rsidRDefault="004765B7" w:rsidP="00B913D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087"/>
        <w:gridCol w:w="2015"/>
      </w:tblGrid>
      <w:tr w:rsidR="004765B7" w:rsidRPr="009A1AE3" w:rsidTr="003D1AC3">
        <w:tc>
          <w:tcPr>
            <w:tcW w:w="10061" w:type="dxa"/>
            <w:gridSpan w:val="3"/>
            <w:shd w:val="clear" w:color="auto" w:fill="D9D9D9"/>
          </w:tcPr>
          <w:p w:rsidR="004765B7" w:rsidRPr="009A1AE3" w:rsidRDefault="00FB7DCB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Osiągane efekty uczenia się</w:t>
            </w:r>
            <w:r w:rsidR="004765B7" w:rsidRPr="009A1AE3">
              <w:rPr>
                <w:rFonts w:ascii="Times New Roman" w:hAnsi="Times New Roman"/>
                <w:b/>
                <w:sz w:val="20"/>
                <w:szCs w:val="20"/>
              </w:rPr>
              <w:t xml:space="preserve"> dla przedmiotu (EKP)</w:t>
            </w:r>
          </w:p>
        </w:tc>
      </w:tr>
      <w:tr w:rsidR="004765B7" w:rsidRPr="009A1AE3" w:rsidTr="003D1AC3">
        <w:tc>
          <w:tcPr>
            <w:tcW w:w="959" w:type="dxa"/>
            <w:shd w:val="clear" w:color="auto" w:fill="D9D9D9"/>
            <w:vAlign w:val="center"/>
          </w:tcPr>
          <w:p w:rsidR="004765B7" w:rsidRPr="009A1AE3" w:rsidRDefault="004765B7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/>
            <w:vAlign w:val="center"/>
          </w:tcPr>
          <w:p w:rsidR="004765B7" w:rsidRPr="009A1AE3" w:rsidRDefault="004765B7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Po zakończeniu przedmiotu student:</w:t>
            </w:r>
          </w:p>
        </w:tc>
        <w:tc>
          <w:tcPr>
            <w:tcW w:w="2015" w:type="dxa"/>
            <w:shd w:val="clear" w:color="auto" w:fill="D9D9D9"/>
            <w:vAlign w:val="center"/>
          </w:tcPr>
          <w:p w:rsidR="004765B7" w:rsidRPr="009A1AE3" w:rsidRDefault="004765B7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 xml:space="preserve">Odniesienie do kierunkowych efektów </w:t>
            </w:r>
            <w:r w:rsidR="00FB7DCB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4E4816" w:rsidRPr="009A1AE3" w:rsidTr="003D1AC3">
        <w:tc>
          <w:tcPr>
            <w:tcW w:w="959" w:type="dxa"/>
            <w:vAlign w:val="center"/>
          </w:tcPr>
          <w:p w:rsidR="004E4816" w:rsidRPr="009A1AE3" w:rsidRDefault="004E4816" w:rsidP="003D1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  <w:vAlign w:val="center"/>
          </w:tcPr>
          <w:p w:rsidR="004E4816" w:rsidRPr="00D55625" w:rsidRDefault="004E4816" w:rsidP="00DA47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D55625">
              <w:rPr>
                <w:rFonts w:ascii="Times New Roman" w:hAnsi="Times New Roman"/>
                <w:sz w:val="20"/>
                <w:szCs w:val="20"/>
              </w:rPr>
              <w:t>efiniuje analizę jako metodę badań, zna cele i użytkowników analiz ekonomicznych</w:t>
            </w:r>
          </w:p>
        </w:tc>
        <w:tc>
          <w:tcPr>
            <w:tcW w:w="2015" w:type="dxa"/>
            <w:vAlign w:val="center"/>
          </w:tcPr>
          <w:p w:rsidR="004E4816" w:rsidRPr="009A1AE3" w:rsidRDefault="004E4816" w:rsidP="003D1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049">
              <w:rPr>
                <w:rFonts w:ascii="Times New Roman" w:hAnsi="Times New Roman"/>
                <w:sz w:val="20"/>
                <w:szCs w:val="20"/>
              </w:rPr>
              <w:t>NK_W01, NK_U06</w:t>
            </w:r>
          </w:p>
        </w:tc>
      </w:tr>
      <w:tr w:rsidR="004E4816" w:rsidRPr="009A1AE3" w:rsidTr="003D1AC3">
        <w:tc>
          <w:tcPr>
            <w:tcW w:w="959" w:type="dxa"/>
            <w:vAlign w:val="center"/>
          </w:tcPr>
          <w:p w:rsidR="004E4816" w:rsidRPr="009A1AE3" w:rsidRDefault="004E4816" w:rsidP="00A47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  <w:vAlign w:val="center"/>
          </w:tcPr>
          <w:p w:rsidR="004E4816" w:rsidRPr="00D55625" w:rsidRDefault="004E4816" w:rsidP="00DA47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D55625">
              <w:rPr>
                <w:rFonts w:ascii="Times New Roman" w:hAnsi="Times New Roman"/>
                <w:sz w:val="20"/>
                <w:szCs w:val="20"/>
              </w:rPr>
              <w:t>ymienia składniki sprawozdania finansowego, potrafi podać tzw. jego analityczną interpretację treści</w:t>
            </w:r>
          </w:p>
        </w:tc>
        <w:tc>
          <w:tcPr>
            <w:tcW w:w="2015" w:type="dxa"/>
            <w:vAlign w:val="center"/>
          </w:tcPr>
          <w:p w:rsidR="004E4816" w:rsidRPr="009A1AE3" w:rsidRDefault="004E4816" w:rsidP="00A47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049">
              <w:rPr>
                <w:rFonts w:ascii="Times New Roman" w:hAnsi="Times New Roman"/>
                <w:sz w:val="20"/>
                <w:szCs w:val="20"/>
              </w:rPr>
              <w:t xml:space="preserve">NK_W01,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NK_U01, </w:t>
            </w:r>
            <w:r w:rsidRPr="003C1049">
              <w:rPr>
                <w:rFonts w:ascii="Times New Roman" w:hAnsi="Times New Roman"/>
                <w:sz w:val="20"/>
                <w:szCs w:val="20"/>
              </w:rPr>
              <w:t>NK_U06</w:t>
            </w:r>
          </w:p>
        </w:tc>
      </w:tr>
      <w:tr w:rsidR="004E4816" w:rsidRPr="009A1AE3" w:rsidTr="003D1AC3">
        <w:tc>
          <w:tcPr>
            <w:tcW w:w="959" w:type="dxa"/>
            <w:vAlign w:val="center"/>
          </w:tcPr>
          <w:p w:rsidR="004E4816" w:rsidRPr="009A1AE3" w:rsidRDefault="004E4816" w:rsidP="00A47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  <w:vAlign w:val="center"/>
          </w:tcPr>
          <w:p w:rsidR="004E4816" w:rsidRPr="00D55625" w:rsidRDefault="004E4816" w:rsidP="00DA47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D55625">
              <w:rPr>
                <w:rFonts w:ascii="Times New Roman" w:hAnsi="Times New Roman"/>
                <w:sz w:val="20"/>
                <w:szCs w:val="20"/>
              </w:rPr>
              <w:t>ybiera i opisuje szczegółową procedurę analizy sprawozdania finansowego konkretnego przedsiębiorstwa</w:t>
            </w:r>
          </w:p>
        </w:tc>
        <w:tc>
          <w:tcPr>
            <w:tcW w:w="2015" w:type="dxa"/>
            <w:vAlign w:val="center"/>
          </w:tcPr>
          <w:p w:rsidR="004E4816" w:rsidRPr="009A1AE3" w:rsidRDefault="004E4816" w:rsidP="00A47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NK_U01, </w:t>
            </w:r>
            <w:r w:rsidRPr="003C1049">
              <w:rPr>
                <w:rFonts w:ascii="Times New Roman" w:hAnsi="Times New Roman"/>
                <w:sz w:val="20"/>
                <w:szCs w:val="20"/>
              </w:rPr>
              <w:t>NK_U06</w:t>
            </w:r>
          </w:p>
        </w:tc>
      </w:tr>
      <w:tr w:rsidR="004E4816" w:rsidRPr="009A1AE3" w:rsidTr="003D1AC3">
        <w:tc>
          <w:tcPr>
            <w:tcW w:w="959" w:type="dxa"/>
            <w:vAlign w:val="center"/>
          </w:tcPr>
          <w:p w:rsidR="004E4816" w:rsidRPr="009A1AE3" w:rsidRDefault="004E4816" w:rsidP="00A47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  <w:vAlign w:val="center"/>
          </w:tcPr>
          <w:p w:rsidR="004E4816" w:rsidRPr="00D55625" w:rsidRDefault="004E4816" w:rsidP="00DA47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D55625">
              <w:rPr>
                <w:rFonts w:ascii="Times New Roman" w:hAnsi="Times New Roman"/>
                <w:sz w:val="20"/>
                <w:szCs w:val="20"/>
              </w:rPr>
              <w:t xml:space="preserve">rezentuje i interpretuje cechy strukturalne i zmiany kategorii bilansowych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D55625">
              <w:rPr>
                <w:rFonts w:ascii="Times New Roman" w:hAnsi="Times New Roman"/>
                <w:sz w:val="20"/>
                <w:szCs w:val="20"/>
              </w:rPr>
              <w:t xml:space="preserve"> wynikowych</w:t>
            </w:r>
          </w:p>
        </w:tc>
        <w:tc>
          <w:tcPr>
            <w:tcW w:w="2015" w:type="dxa"/>
            <w:vAlign w:val="center"/>
          </w:tcPr>
          <w:p w:rsidR="004E4816" w:rsidRPr="009A1AE3" w:rsidRDefault="004E4816" w:rsidP="00A47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049">
              <w:rPr>
                <w:rFonts w:ascii="Times New Roman" w:hAnsi="Times New Roman"/>
                <w:sz w:val="20"/>
                <w:szCs w:val="20"/>
              </w:rPr>
              <w:t xml:space="preserve">NK_W01,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NK_U01, </w:t>
            </w:r>
            <w:r w:rsidRPr="003C1049">
              <w:rPr>
                <w:rFonts w:ascii="Times New Roman" w:hAnsi="Times New Roman"/>
                <w:sz w:val="20"/>
                <w:szCs w:val="20"/>
              </w:rPr>
              <w:t>NK_U06</w:t>
            </w:r>
          </w:p>
        </w:tc>
      </w:tr>
      <w:tr w:rsidR="004E4816" w:rsidRPr="009A1AE3" w:rsidTr="003D1AC3">
        <w:tc>
          <w:tcPr>
            <w:tcW w:w="959" w:type="dxa"/>
            <w:vAlign w:val="center"/>
          </w:tcPr>
          <w:p w:rsidR="004E4816" w:rsidRPr="009A1AE3" w:rsidRDefault="004E4816" w:rsidP="00A47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  <w:vAlign w:val="center"/>
          </w:tcPr>
          <w:p w:rsidR="004E4816" w:rsidRPr="00D55625" w:rsidRDefault="004E4816" w:rsidP="00DA47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D55625">
              <w:rPr>
                <w:rFonts w:ascii="Times New Roman" w:hAnsi="Times New Roman"/>
                <w:sz w:val="20"/>
                <w:szCs w:val="20"/>
              </w:rPr>
              <w:t>nalizuje i ocenia efektywność sprzedaży i aktywów oraz wpływ sposobu  finansowania na efektywność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przedsiębiorstwa</w:t>
            </w:r>
          </w:p>
        </w:tc>
        <w:tc>
          <w:tcPr>
            <w:tcW w:w="2015" w:type="dxa"/>
            <w:vAlign w:val="center"/>
          </w:tcPr>
          <w:p w:rsidR="004E4816" w:rsidRPr="009A1AE3" w:rsidRDefault="004E4816" w:rsidP="00A47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NK_U01, </w:t>
            </w:r>
            <w:r w:rsidRPr="003C1049">
              <w:rPr>
                <w:rFonts w:ascii="Times New Roman" w:hAnsi="Times New Roman"/>
                <w:sz w:val="20"/>
                <w:szCs w:val="20"/>
              </w:rPr>
              <w:t>NK_U06</w:t>
            </w:r>
          </w:p>
        </w:tc>
      </w:tr>
      <w:tr w:rsidR="004E4816" w:rsidRPr="009A1AE3" w:rsidTr="003D1AC3">
        <w:tc>
          <w:tcPr>
            <w:tcW w:w="959" w:type="dxa"/>
            <w:vAlign w:val="center"/>
          </w:tcPr>
          <w:p w:rsidR="004E4816" w:rsidRPr="009A1AE3" w:rsidRDefault="004E4816" w:rsidP="00A47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EKP_06</w:t>
            </w:r>
          </w:p>
        </w:tc>
        <w:tc>
          <w:tcPr>
            <w:tcW w:w="7087" w:type="dxa"/>
            <w:vAlign w:val="center"/>
          </w:tcPr>
          <w:p w:rsidR="004E4816" w:rsidRPr="00D55625" w:rsidRDefault="004E4816" w:rsidP="00DA47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D55625">
              <w:rPr>
                <w:rFonts w:ascii="Times New Roman" w:hAnsi="Times New Roman"/>
                <w:sz w:val="20"/>
                <w:szCs w:val="20"/>
              </w:rPr>
              <w:t>nalizuje i ocenia wypłacalność przedsiębiorstwa, w tym  wpływ sposobu (struktury) finansowania na wypłacalność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przedsiębiorstwa</w:t>
            </w:r>
          </w:p>
        </w:tc>
        <w:tc>
          <w:tcPr>
            <w:tcW w:w="2015" w:type="dxa"/>
            <w:vAlign w:val="center"/>
          </w:tcPr>
          <w:p w:rsidR="004E4816" w:rsidRPr="009A1AE3" w:rsidRDefault="004E4816" w:rsidP="00A47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NK_U01, </w:t>
            </w:r>
            <w:r w:rsidRPr="003C1049">
              <w:rPr>
                <w:rFonts w:ascii="Times New Roman" w:hAnsi="Times New Roman"/>
                <w:sz w:val="20"/>
                <w:szCs w:val="20"/>
              </w:rPr>
              <w:t>NK_U06</w:t>
            </w:r>
          </w:p>
        </w:tc>
      </w:tr>
      <w:tr w:rsidR="004E4816" w:rsidRPr="009A1AE3" w:rsidTr="003D1AC3">
        <w:tc>
          <w:tcPr>
            <w:tcW w:w="959" w:type="dxa"/>
            <w:vAlign w:val="center"/>
          </w:tcPr>
          <w:p w:rsidR="004E4816" w:rsidRPr="009A1AE3" w:rsidRDefault="004E4816" w:rsidP="00A47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EKP_07</w:t>
            </w:r>
          </w:p>
        </w:tc>
        <w:tc>
          <w:tcPr>
            <w:tcW w:w="7087" w:type="dxa"/>
            <w:vAlign w:val="center"/>
          </w:tcPr>
          <w:p w:rsidR="004E4816" w:rsidRPr="00D55625" w:rsidRDefault="004E4816" w:rsidP="00DA47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D55625">
              <w:rPr>
                <w:rFonts w:ascii="Times New Roman" w:hAnsi="Times New Roman"/>
                <w:sz w:val="20"/>
                <w:szCs w:val="20"/>
              </w:rPr>
              <w:t>yntetyzuje wyniki analiz cząstkowych, w tym identyfikuje i ocenia ryzyka związane z kontynuowaniem działalności przedsiębiorstwa</w:t>
            </w:r>
          </w:p>
        </w:tc>
        <w:tc>
          <w:tcPr>
            <w:tcW w:w="2015" w:type="dxa"/>
            <w:vAlign w:val="center"/>
          </w:tcPr>
          <w:p w:rsidR="004E4816" w:rsidRPr="009A1AE3" w:rsidRDefault="004E4816" w:rsidP="00A47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049">
              <w:rPr>
                <w:rFonts w:ascii="Times New Roman" w:hAnsi="Times New Roman"/>
                <w:sz w:val="20"/>
                <w:szCs w:val="20"/>
              </w:rPr>
              <w:t>NK_U06</w:t>
            </w:r>
          </w:p>
        </w:tc>
      </w:tr>
    </w:tbl>
    <w:p w:rsidR="004765B7" w:rsidRDefault="004765B7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1AC3" w:rsidRDefault="003D1AC3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765B7" w:rsidRPr="00B73E75" w:rsidRDefault="004765B7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567"/>
        <w:gridCol w:w="567"/>
        <w:gridCol w:w="567"/>
        <w:gridCol w:w="567"/>
        <w:gridCol w:w="2017"/>
      </w:tblGrid>
      <w:tr w:rsidR="004765B7" w:rsidRPr="009A1AE3" w:rsidTr="002D685A">
        <w:tc>
          <w:tcPr>
            <w:tcW w:w="5778" w:type="dxa"/>
            <w:vMerge w:val="restart"/>
            <w:shd w:val="clear" w:color="auto" w:fill="D9D9D9"/>
            <w:vAlign w:val="center"/>
          </w:tcPr>
          <w:p w:rsidR="004765B7" w:rsidRPr="009A1AE3" w:rsidRDefault="004765B7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Treści programowe</w:t>
            </w:r>
          </w:p>
        </w:tc>
        <w:tc>
          <w:tcPr>
            <w:tcW w:w="2268" w:type="dxa"/>
            <w:gridSpan w:val="4"/>
            <w:shd w:val="clear" w:color="auto" w:fill="D9D9D9"/>
            <w:vAlign w:val="center"/>
          </w:tcPr>
          <w:p w:rsidR="004765B7" w:rsidRPr="009A1AE3" w:rsidRDefault="004765B7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/>
            <w:vAlign w:val="center"/>
          </w:tcPr>
          <w:p w:rsidR="004765B7" w:rsidRPr="009A1AE3" w:rsidRDefault="004765B7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Odniesienie do EKP</w:t>
            </w:r>
          </w:p>
        </w:tc>
      </w:tr>
      <w:tr w:rsidR="004765B7" w:rsidRPr="009A1AE3" w:rsidTr="002D685A">
        <w:tc>
          <w:tcPr>
            <w:tcW w:w="5778" w:type="dxa"/>
            <w:vMerge/>
          </w:tcPr>
          <w:p w:rsidR="004765B7" w:rsidRPr="009A1AE3" w:rsidRDefault="004765B7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765B7" w:rsidRPr="009A1AE3" w:rsidRDefault="004765B7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4765B7" w:rsidRPr="009A1AE3" w:rsidRDefault="004765B7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4765B7" w:rsidRPr="009A1AE3" w:rsidRDefault="004765B7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4765B7" w:rsidRPr="009A1AE3" w:rsidRDefault="004765B7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4765B7" w:rsidRPr="009A1AE3" w:rsidRDefault="004765B7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65B7" w:rsidRPr="009A1AE3" w:rsidTr="00CC25A4">
        <w:tc>
          <w:tcPr>
            <w:tcW w:w="5778" w:type="dxa"/>
            <w:vAlign w:val="center"/>
          </w:tcPr>
          <w:p w:rsidR="004765B7" w:rsidRPr="009A1AE3" w:rsidRDefault="006C3D6F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Ogólna charakterystyka analizy sprawozdań finansowych (ASF) przedsiębiorstw</w:t>
            </w:r>
            <w:r w:rsidR="00564A1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4765B7" w:rsidRPr="009A1AE3" w:rsidRDefault="00EC03E8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765B7" w:rsidRPr="009A1AE3" w:rsidRDefault="004765B7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65B7" w:rsidRPr="009A1AE3" w:rsidRDefault="004765B7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65B7" w:rsidRPr="009A1AE3" w:rsidRDefault="004765B7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4765B7" w:rsidRPr="009A1AE3" w:rsidRDefault="003D1AC3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EKP_01, EKP_02</w:t>
            </w:r>
          </w:p>
        </w:tc>
      </w:tr>
      <w:tr w:rsidR="004765B7" w:rsidRPr="009A1AE3" w:rsidTr="00CC25A4">
        <w:tc>
          <w:tcPr>
            <w:tcW w:w="5778" w:type="dxa"/>
            <w:vAlign w:val="center"/>
          </w:tcPr>
          <w:p w:rsidR="004765B7" w:rsidRPr="009A1AE3" w:rsidRDefault="003D1AC3" w:rsidP="00B20F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AC3">
              <w:rPr>
                <w:rFonts w:ascii="Times New Roman" w:hAnsi="Times New Roman"/>
                <w:sz w:val="20"/>
                <w:szCs w:val="20"/>
              </w:rPr>
              <w:t>Ustawowe składniki sprawozdania finansowego, analityczna interpretacja grup i pozycji aktywów i pasywów oraz przychodów i kosztów</w:t>
            </w:r>
            <w:r w:rsidR="0092740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4765B7" w:rsidRPr="009A1AE3" w:rsidRDefault="00EC03E8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765B7" w:rsidRPr="009A1AE3" w:rsidRDefault="004765B7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65B7" w:rsidRPr="009A1AE3" w:rsidRDefault="004765B7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65B7" w:rsidRPr="009A1AE3" w:rsidRDefault="004765B7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4765B7" w:rsidRPr="009A1AE3" w:rsidRDefault="00BE53ED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EKP_01, EKP_02, EKP_03</w:t>
            </w:r>
          </w:p>
        </w:tc>
      </w:tr>
      <w:tr w:rsidR="006C3D6F" w:rsidRPr="009A1AE3" w:rsidTr="00CC25A4">
        <w:tc>
          <w:tcPr>
            <w:tcW w:w="5778" w:type="dxa"/>
            <w:vAlign w:val="center"/>
          </w:tcPr>
          <w:p w:rsidR="006C3D6F" w:rsidRPr="009A1AE3" w:rsidRDefault="003D1AC3" w:rsidP="003D1A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AC3">
              <w:rPr>
                <w:rFonts w:ascii="Times New Roman" w:hAnsi="Times New Roman"/>
                <w:sz w:val="20"/>
                <w:szCs w:val="20"/>
              </w:rPr>
              <w:t>Czynność przygotowawcza ASF – prezentacja struktury i zmian kategorii bilansowych i wynikowych za pomocą zbiorów wskaźników udziału i tempa zmian / dynamiki.</w:t>
            </w:r>
          </w:p>
        </w:tc>
        <w:tc>
          <w:tcPr>
            <w:tcW w:w="567" w:type="dxa"/>
            <w:vAlign w:val="center"/>
          </w:tcPr>
          <w:p w:rsidR="006C3D6F" w:rsidRPr="009A1AE3" w:rsidRDefault="00EC03E8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6C3D6F" w:rsidRPr="009A1AE3" w:rsidRDefault="003D1AC3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C3D6F" w:rsidRPr="009A1AE3" w:rsidRDefault="006C3D6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C3D6F" w:rsidRPr="009A1AE3" w:rsidRDefault="006C3D6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6C3D6F" w:rsidRPr="009A1AE3" w:rsidRDefault="00BE53ED" w:rsidP="003D1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EKP_01, EKP_02, EKP_03, EKP_04</w:t>
            </w:r>
          </w:p>
        </w:tc>
      </w:tr>
      <w:tr w:rsidR="006C3D6F" w:rsidRPr="009A1AE3" w:rsidTr="00CC25A4">
        <w:tc>
          <w:tcPr>
            <w:tcW w:w="5778" w:type="dxa"/>
            <w:vAlign w:val="center"/>
          </w:tcPr>
          <w:p w:rsidR="006C3D6F" w:rsidRPr="009A1AE3" w:rsidRDefault="003D1AC3" w:rsidP="003D1A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AC3">
              <w:rPr>
                <w:rFonts w:ascii="Times New Roman" w:hAnsi="Times New Roman"/>
                <w:sz w:val="20"/>
                <w:szCs w:val="20"/>
              </w:rPr>
              <w:t>Procedura analizy efektywności aktywów – mierniki zyskowności aktywów, analiza zmian w czasie wskaźników zyskowności aktywów, ich porównania zewnętrzne</w:t>
            </w:r>
            <w:r w:rsidR="0092740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6C3D6F" w:rsidRPr="009A1AE3" w:rsidRDefault="00EC03E8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6C3D6F" w:rsidRPr="009A1AE3" w:rsidRDefault="002D685A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6C3D6F" w:rsidRPr="009A1AE3" w:rsidRDefault="006C3D6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C3D6F" w:rsidRPr="009A1AE3" w:rsidRDefault="006C3D6F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6C3D6F" w:rsidRPr="009A1AE3" w:rsidRDefault="00987A7E" w:rsidP="00EC11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EKP_02, EKP_03, EKP_04</w:t>
            </w:r>
          </w:p>
        </w:tc>
      </w:tr>
      <w:tr w:rsidR="00F17EA2" w:rsidRPr="009A1AE3" w:rsidTr="00CC25A4">
        <w:tc>
          <w:tcPr>
            <w:tcW w:w="5778" w:type="dxa"/>
            <w:vAlign w:val="center"/>
          </w:tcPr>
          <w:p w:rsidR="00F17EA2" w:rsidRPr="009A1AE3" w:rsidRDefault="00F17EA2" w:rsidP="00F17E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AC3">
              <w:rPr>
                <w:rFonts w:ascii="Times New Roman" w:hAnsi="Times New Roman"/>
                <w:sz w:val="20"/>
                <w:szCs w:val="20"/>
              </w:rPr>
              <w:t>Pojęcie i ogólne zasady finansowania aktywów, metody oceny wpływu finansowania na efektywność, w tym miernik zyskowności kapitału własnego</w:t>
            </w:r>
            <w:r w:rsidR="0092740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F17EA2" w:rsidRPr="009A1AE3" w:rsidRDefault="00F17EA2" w:rsidP="00F17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17EA2" w:rsidRPr="009A1AE3" w:rsidRDefault="00F17EA2" w:rsidP="00F17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17EA2" w:rsidRPr="009A1AE3" w:rsidRDefault="00F17EA2" w:rsidP="00F17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17EA2" w:rsidRPr="009A1AE3" w:rsidRDefault="00F17EA2" w:rsidP="00F17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F17EA2" w:rsidRPr="009A1AE3" w:rsidRDefault="00F17EA2" w:rsidP="00EC11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EKP_03, EKP_04, EKP_05</w:t>
            </w:r>
          </w:p>
        </w:tc>
      </w:tr>
      <w:tr w:rsidR="00766F72" w:rsidRPr="009A1AE3" w:rsidTr="00CC25A4">
        <w:tc>
          <w:tcPr>
            <w:tcW w:w="5778" w:type="dxa"/>
            <w:vAlign w:val="center"/>
          </w:tcPr>
          <w:p w:rsidR="00766F72" w:rsidRPr="009A1AE3" w:rsidRDefault="00766F72" w:rsidP="00766F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AC3">
              <w:rPr>
                <w:rFonts w:ascii="Times New Roman" w:hAnsi="Times New Roman"/>
                <w:sz w:val="20"/>
                <w:szCs w:val="20"/>
              </w:rPr>
              <w:t>Procedura analizy efektywności sprzedaży analiza zmian w czasie wskaźników zyskowności sprzedaży, ich porównania zewnętrzne.</w:t>
            </w:r>
          </w:p>
        </w:tc>
        <w:tc>
          <w:tcPr>
            <w:tcW w:w="567" w:type="dxa"/>
            <w:vAlign w:val="center"/>
          </w:tcPr>
          <w:p w:rsidR="00766F72" w:rsidRPr="009A1AE3" w:rsidRDefault="00766F72" w:rsidP="00766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66F72" w:rsidRPr="009A1AE3" w:rsidRDefault="00766F72" w:rsidP="00766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66F72" w:rsidRPr="009A1AE3" w:rsidRDefault="00766F72" w:rsidP="00766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66F72" w:rsidRPr="009A1AE3" w:rsidRDefault="00766F72" w:rsidP="00766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766F72" w:rsidRPr="009A1AE3" w:rsidRDefault="00766F72" w:rsidP="00766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EKP_05, </w:t>
            </w:r>
            <w:r w:rsidRPr="009804E5">
              <w:rPr>
                <w:rFonts w:ascii="Times New Roman" w:hAnsi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F32DC" w:rsidRPr="009A1AE3" w:rsidTr="00CC25A4">
        <w:tc>
          <w:tcPr>
            <w:tcW w:w="5778" w:type="dxa"/>
            <w:vAlign w:val="center"/>
          </w:tcPr>
          <w:p w:rsidR="00BF32DC" w:rsidRPr="009A1AE3" w:rsidRDefault="00BF32DC" w:rsidP="00BF32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85A">
              <w:rPr>
                <w:rFonts w:ascii="Times New Roman" w:hAnsi="Times New Roman"/>
                <w:sz w:val="20"/>
                <w:szCs w:val="20"/>
              </w:rPr>
              <w:t>Definicje i aspekty wypłacalności przedsiębiorstwa, mierniki płynności finansowej</w:t>
            </w:r>
            <w:r w:rsidR="0092740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BF32DC" w:rsidRPr="009A1AE3" w:rsidRDefault="00BF32DC" w:rsidP="00BF3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F32DC" w:rsidRPr="009A1AE3" w:rsidRDefault="00BF32DC" w:rsidP="00BF3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F32DC" w:rsidRPr="009A1AE3" w:rsidRDefault="00BF32DC" w:rsidP="00BF3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32DC" w:rsidRPr="009A1AE3" w:rsidRDefault="00BF32DC" w:rsidP="00BF3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BF32DC" w:rsidRPr="009A1AE3" w:rsidRDefault="00BF32DC" w:rsidP="00BF3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EKP_05, </w:t>
            </w:r>
            <w:r w:rsidRPr="009804E5">
              <w:rPr>
                <w:rFonts w:ascii="Times New Roman" w:hAnsi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/>
                <w:sz w:val="20"/>
                <w:szCs w:val="20"/>
              </w:rPr>
              <w:t>6, EKP_07</w:t>
            </w:r>
          </w:p>
        </w:tc>
      </w:tr>
      <w:tr w:rsidR="00BF32DC" w:rsidRPr="009A1AE3" w:rsidTr="00CC25A4">
        <w:tc>
          <w:tcPr>
            <w:tcW w:w="5778" w:type="dxa"/>
            <w:vAlign w:val="center"/>
          </w:tcPr>
          <w:p w:rsidR="00BF32DC" w:rsidRDefault="00BF32DC" w:rsidP="00BF32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85A">
              <w:rPr>
                <w:rFonts w:ascii="Times New Roman" w:hAnsi="Times New Roman"/>
                <w:sz w:val="20"/>
                <w:szCs w:val="20"/>
              </w:rPr>
              <w:t>Uogólnienia wyników analiz cząstkowych, zmierzające do oceny zdolności do przetrwania, zdolności do rozwoju, identyfikacji i oceny ryzyka związanego z kontynuowaniem działalności gospodarczej przedsiębiorstwa.</w:t>
            </w:r>
          </w:p>
        </w:tc>
        <w:tc>
          <w:tcPr>
            <w:tcW w:w="567" w:type="dxa"/>
            <w:vAlign w:val="center"/>
          </w:tcPr>
          <w:p w:rsidR="00BF32DC" w:rsidRPr="009A1AE3" w:rsidRDefault="00BF32DC" w:rsidP="00BF3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F32DC" w:rsidRPr="009A1AE3" w:rsidRDefault="00BF32DC" w:rsidP="00BF3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F32DC" w:rsidRPr="009A1AE3" w:rsidRDefault="00BF32DC" w:rsidP="00BF3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32DC" w:rsidRPr="009A1AE3" w:rsidRDefault="00BF32DC" w:rsidP="00BF3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BF32DC" w:rsidRDefault="00001F3D" w:rsidP="00BF3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EKP_04, EKP_05, </w:t>
            </w:r>
            <w:r w:rsidRPr="009804E5">
              <w:rPr>
                <w:rFonts w:ascii="Times New Roman" w:hAnsi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/>
                <w:sz w:val="20"/>
                <w:szCs w:val="20"/>
              </w:rPr>
              <w:t>6, EKP_07</w:t>
            </w:r>
          </w:p>
        </w:tc>
      </w:tr>
      <w:tr w:rsidR="00BF32DC" w:rsidRPr="009A1AE3" w:rsidTr="00CC25A4">
        <w:tc>
          <w:tcPr>
            <w:tcW w:w="5778" w:type="dxa"/>
            <w:shd w:val="clear" w:color="auto" w:fill="D9D9D9"/>
            <w:vAlign w:val="center"/>
          </w:tcPr>
          <w:p w:rsidR="00BF32DC" w:rsidRPr="009A1AE3" w:rsidRDefault="00BF32DC" w:rsidP="00BF32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F32DC" w:rsidRPr="009A1AE3" w:rsidRDefault="00BF32DC" w:rsidP="00BF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F32DC" w:rsidRPr="009A1AE3" w:rsidRDefault="00BF32DC" w:rsidP="00BF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F32DC" w:rsidRPr="009A1AE3" w:rsidRDefault="00BF32DC" w:rsidP="00BF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F32DC" w:rsidRPr="009A1AE3" w:rsidRDefault="00BF32DC" w:rsidP="00BF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D9D9D9"/>
            <w:vAlign w:val="center"/>
          </w:tcPr>
          <w:p w:rsidR="00BF32DC" w:rsidRPr="009A1AE3" w:rsidRDefault="00BF32DC" w:rsidP="00BF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765B7" w:rsidRDefault="004765B7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685A" w:rsidRPr="00B73E75" w:rsidRDefault="002D685A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709"/>
        <w:gridCol w:w="992"/>
        <w:gridCol w:w="993"/>
        <w:gridCol w:w="1275"/>
        <w:gridCol w:w="956"/>
        <w:gridCol w:w="859"/>
        <w:gridCol w:w="1224"/>
        <w:gridCol w:w="1214"/>
        <w:gridCol w:w="709"/>
      </w:tblGrid>
      <w:tr w:rsidR="004765B7" w:rsidRPr="009A1AE3" w:rsidTr="002D685A">
        <w:tc>
          <w:tcPr>
            <w:tcW w:w="10060" w:type="dxa"/>
            <w:gridSpan w:val="10"/>
            <w:shd w:val="clear" w:color="auto" w:fill="D9D9D9"/>
            <w:vAlign w:val="center"/>
          </w:tcPr>
          <w:p w:rsidR="004765B7" w:rsidRPr="009A1AE3" w:rsidRDefault="004765B7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Metody</w:t>
            </w:r>
            <w:r w:rsidR="00FB7DCB">
              <w:rPr>
                <w:rFonts w:ascii="Times New Roman" w:hAnsi="Times New Roman"/>
                <w:b/>
                <w:sz w:val="20"/>
                <w:szCs w:val="20"/>
              </w:rPr>
              <w:t xml:space="preserve"> weryfikacji efektów uczenia się</w:t>
            </w: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4765B7" w:rsidRPr="009A1AE3" w:rsidTr="002D685A">
        <w:tc>
          <w:tcPr>
            <w:tcW w:w="1129" w:type="dxa"/>
            <w:shd w:val="clear" w:color="auto" w:fill="D9D9D9"/>
            <w:vAlign w:val="center"/>
          </w:tcPr>
          <w:p w:rsidR="004765B7" w:rsidRPr="002D714F" w:rsidRDefault="004765B7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714F">
              <w:rPr>
                <w:rFonts w:ascii="Times New Roman" w:hAnsi="Times New Roman"/>
                <w:b/>
                <w:sz w:val="18"/>
                <w:szCs w:val="18"/>
              </w:rPr>
              <w:t>Symbol EKP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765B7" w:rsidRPr="002D714F" w:rsidRDefault="004765B7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714F">
              <w:rPr>
                <w:rFonts w:ascii="Times New Roman" w:hAnsi="Times New Roman"/>
                <w:b/>
                <w:sz w:val="18"/>
                <w:szCs w:val="18"/>
              </w:rPr>
              <w:t>Test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765B7" w:rsidRPr="002D714F" w:rsidRDefault="004765B7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714F">
              <w:rPr>
                <w:rFonts w:ascii="Times New Roman" w:hAnsi="Times New Roman"/>
                <w:b/>
                <w:sz w:val="18"/>
                <w:szCs w:val="18"/>
              </w:rPr>
              <w:t>Egzamin ustny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4765B7" w:rsidRPr="002D714F" w:rsidRDefault="004765B7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714F">
              <w:rPr>
                <w:rFonts w:ascii="Times New Roman" w:hAnsi="Times New Roman"/>
                <w:b/>
                <w:sz w:val="18"/>
                <w:szCs w:val="18"/>
              </w:rPr>
              <w:t>Egzamin pisemny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4765B7" w:rsidRPr="002D714F" w:rsidRDefault="004765B7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714F">
              <w:rPr>
                <w:rFonts w:ascii="Times New Roman" w:hAnsi="Times New Roman"/>
                <w:b/>
                <w:sz w:val="18"/>
                <w:szCs w:val="18"/>
              </w:rPr>
              <w:t>Kolokwium</w:t>
            </w:r>
          </w:p>
        </w:tc>
        <w:tc>
          <w:tcPr>
            <w:tcW w:w="956" w:type="dxa"/>
            <w:shd w:val="clear" w:color="auto" w:fill="D9D9D9"/>
            <w:vAlign w:val="center"/>
          </w:tcPr>
          <w:p w:rsidR="004765B7" w:rsidRPr="002D714F" w:rsidRDefault="004765B7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714F">
              <w:rPr>
                <w:rFonts w:ascii="Times New Roman" w:hAnsi="Times New Roman"/>
                <w:b/>
                <w:sz w:val="18"/>
                <w:szCs w:val="18"/>
              </w:rPr>
              <w:t>Sprawozdanie</w:t>
            </w:r>
          </w:p>
        </w:tc>
        <w:tc>
          <w:tcPr>
            <w:tcW w:w="859" w:type="dxa"/>
            <w:shd w:val="clear" w:color="auto" w:fill="D9D9D9"/>
            <w:vAlign w:val="center"/>
          </w:tcPr>
          <w:p w:rsidR="004765B7" w:rsidRPr="002D714F" w:rsidRDefault="004765B7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714F">
              <w:rPr>
                <w:rFonts w:ascii="Times New Roman" w:hAnsi="Times New Roman"/>
                <w:b/>
                <w:sz w:val="18"/>
                <w:szCs w:val="18"/>
              </w:rPr>
              <w:t>Projekt</w:t>
            </w:r>
          </w:p>
        </w:tc>
        <w:tc>
          <w:tcPr>
            <w:tcW w:w="1224" w:type="dxa"/>
            <w:shd w:val="clear" w:color="auto" w:fill="D9D9D9"/>
            <w:vAlign w:val="center"/>
          </w:tcPr>
          <w:p w:rsidR="004765B7" w:rsidRPr="002D714F" w:rsidRDefault="004765B7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714F">
              <w:rPr>
                <w:rFonts w:ascii="Times New Roman" w:hAnsi="Times New Roman"/>
                <w:b/>
                <w:sz w:val="18"/>
                <w:szCs w:val="18"/>
              </w:rPr>
              <w:t>Prezentacja</w:t>
            </w:r>
          </w:p>
        </w:tc>
        <w:tc>
          <w:tcPr>
            <w:tcW w:w="1214" w:type="dxa"/>
            <w:shd w:val="clear" w:color="auto" w:fill="D9D9D9"/>
            <w:vAlign w:val="center"/>
          </w:tcPr>
          <w:p w:rsidR="004765B7" w:rsidRPr="002D714F" w:rsidRDefault="004765B7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714F">
              <w:rPr>
                <w:rFonts w:ascii="Times New Roman" w:hAnsi="Times New Roman"/>
                <w:b/>
                <w:sz w:val="18"/>
                <w:szCs w:val="18"/>
              </w:rPr>
              <w:t>Zaliczenie praktyczne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765B7" w:rsidRPr="002D714F" w:rsidRDefault="004765B7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714F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</w:tc>
      </w:tr>
      <w:tr w:rsidR="002D685A" w:rsidRPr="009A1AE3" w:rsidTr="002D685A">
        <w:tc>
          <w:tcPr>
            <w:tcW w:w="1129" w:type="dxa"/>
          </w:tcPr>
          <w:p w:rsidR="002D685A" w:rsidRPr="009A1AE3" w:rsidRDefault="002D685A" w:rsidP="002D6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EKP_01</w:t>
            </w:r>
          </w:p>
        </w:tc>
        <w:tc>
          <w:tcPr>
            <w:tcW w:w="709" w:type="dxa"/>
          </w:tcPr>
          <w:p w:rsidR="002D685A" w:rsidRPr="009A1AE3" w:rsidRDefault="002D685A" w:rsidP="002D6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2D685A" w:rsidRPr="009A1AE3" w:rsidRDefault="002D685A" w:rsidP="002D6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D685A" w:rsidRPr="009A1AE3" w:rsidRDefault="002D685A" w:rsidP="002D6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685A" w:rsidRPr="009A1AE3" w:rsidRDefault="002D685A" w:rsidP="002D6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56" w:type="dxa"/>
          </w:tcPr>
          <w:p w:rsidR="002D685A" w:rsidRPr="009A1AE3" w:rsidRDefault="002D685A" w:rsidP="002D6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2D685A" w:rsidRPr="009A1AE3" w:rsidRDefault="002D685A" w:rsidP="002D6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2D685A" w:rsidRPr="009A1AE3" w:rsidRDefault="002D685A" w:rsidP="002D6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D685A" w:rsidRPr="009A1AE3" w:rsidRDefault="002D685A" w:rsidP="002D6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685A" w:rsidRPr="009A1AE3" w:rsidRDefault="002D685A" w:rsidP="002D6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85A" w:rsidRPr="009A1AE3" w:rsidTr="002D685A">
        <w:tc>
          <w:tcPr>
            <w:tcW w:w="1129" w:type="dxa"/>
          </w:tcPr>
          <w:p w:rsidR="002D685A" w:rsidRPr="009A1AE3" w:rsidRDefault="002D685A" w:rsidP="00510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</w:t>
            </w:r>
            <w:r w:rsidR="00510F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D685A" w:rsidRPr="009A1AE3" w:rsidRDefault="002D685A" w:rsidP="002D6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2D685A" w:rsidRPr="009A1AE3" w:rsidRDefault="002D685A" w:rsidP="002D6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D685A" w:rsidRPr="009A1AE3" w:rsidRDefault="002D685A" w:rsidP="002D6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685A" w:rsidRPr="009A1AE3" w:rsidRDefault="002D685A" w:rsidP="002D6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56" w:type="dxa"/>
          </w:tcPr>
          <w:p w:rsidR="002D685A" w:rsidRPr="009A1AE3" w:rsidRDefault="002D685A" w:rsidP="002D6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2D685A" w:rsidRPr="009A1AE3" w:rsidRDefault="002D685A" w:rsidP="002D6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2D685A" w:rsidRPr="009A1AE3" w:rsidRDefault="002D685A" w:rsidP="002D6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D685A" w:rsidRPr="009A1AE3" w:rsidRDefault="002D685A" w:rsidP="002D6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685A" w:rsidRPr="009A1AE3" w:rsidRDefault="002D685A" w:rsidP="002D6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85A" w:rsidRPr="009A1AE3" w:rsidTr="002D685A">
        <w:tc>
          <w:tcPr>
            <w:tcW w:w="1129" w:type="dxa"/>
          </w:tcPr>
          <w:p w:rsidR="002D685A" w:rsidRPr="009A1AE3" w:rsidRDefault="00510FC1" w:rsidP="002D6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EKP_03</w:t>
            </w:r>
          </w:p>
        </w:tc>
        <w:tc>
          <w:tcPr>
            <w:tcW w:w="709" w:type="dxa"/>
          </w:tcPr>
          <w:p w:rsidR="002D685A" w:rsidRPr="009A1AE3" w:rsidRDefault="002D685A" w:rsidP="002D6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2D685A" w:rsidRPr="009A1AE3" w:rsidRDefault="002D685A" w:rsidP="002D6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D685A" w:rsidRPr="009A1AE3" w:rsidRDefault="002D685A" w:rsidP="002D6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685A" w:rsidRPr="009A1AE3" w:rsidRDefault="002D685A" w:rsidP="002D6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56" w:type="dxa"/>
          </w:tcPr>
          <w:p w:rsidR="002D685A" w:rsidRPr="009A1AE3" w:rsidRDefault="002D685A" w:rsidP="002D6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2D685A" w:rsidRPr="009A1AE3" w:rsidRDefault="002D685A" w:rsidP="002D6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2D685A" w:rsidRPr="009A1AE3" w:rsidRDefault="002D685A" w:rsidP="002D6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D685A" w:rsidRPr="009A1AE3" w:rsidRDefault="002D685A" w:rsidP="002D6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685A" w:rsidRPr="009A1AE3" w:rsidRDefault="002D685A" w:rsidP="002D6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85A" w:rsidRPr="009A1AE3" w:rsidTr="002D685A">
        <w:tc>
          <w:tcPr>
            <w:tcW w:w="1129" w:type="dxa"/>
          </w:tcPr>
          <w:p w:rsidR="002D685A" w:rsidRPr="009A1AE3" w:rsidRDefault="002D685A" w:rsidP="00510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</w:t>
            </w:r>
            <w:r w:rsidR="00510FC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D685A" w:rsidRPr="009A1AE3" w:rsidRDefault="002D685A" w:rsidP="002D6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2D685A" w:rsidRPr="009A1AE3" w:rsidRDefault="002D685A" w:rsidP="002D6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D685A" w:rsidRPr="009A1AE3" w:rsidRDefault="002D685A" w:rsidP="002D6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685A" w:rsidRPr="009A1AE3" w:rsidRDefault="002D685A" w:rsidP="002D6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56" w:type="dxa"/>
          </w:tcPr>
          <w:p w:rsidR="002D685A" w:rsidRPr="009A1AE3" w:rsidRDefault="002D685A" w:rsidP="002D6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2D685A" w:rsidRPr="009A1AE3" w:rsidRDefault="002D685A" w:rsidP="002D6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2D685A" w:rsidRPr="009A1AE3" w:rsidRDefault="002D685A" w:rsidP="002D6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D685A" w:rsidRPr="009A1AE3" w:rsidRDefault="002D685A" w:rsidP="002D6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685A" w:rsidRPr="009A1AE3" w:rsidRDefault="002D685A" w:rsidP="002D6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85A" w:rsidRPr="009A1AE3" w:rsidTr="002D685A">
        <w:tc>
          <w:tcPr>
            <w:tcW w:w="1129" w:type="dxa"/>
          </w:tcPr>
          <w:p w:rsidR="002D685A" w:rsidRPr="009A1AE3" w:rsidRDefault="00510FC1" w:rsidP="002D6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EKP_05</w:t>
            </w:r>
          </w:p>
        </w:tc>
        <w:tc>
          <w:tcPr>
            <w:tcW w:w="709" w:type="dxa"/>
          </w:tcPr>
          <w:p w:rsidR="002D685A" w:rsidRPr="009A1AE3" w:rsidRDefault="002D685A" w:rsidP="002D6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2D685A" w:rsidRPr="009A1AE3" w:rsidRDefault="002D685A" w:rsidP="002D6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D685A" w:rsidRPr="009A1AE3" w:rsidRDefault="002D685A" w:rsidP="002D6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685A" w:rsidRPr="009A1AE3" w:rsidRDefault="002D685A" w:rsidP="002D6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56" w:type="dxa"/>
          </w:tcPr>
          <w:p w:rsidR="002D685A" w:rsidRPr="009A1AE3" w:rsidRDefault="002D685A" w:rsidP="002D6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2D685A" w:rsidRPr="009A1AE3" w:rsidRDefault="002D685A" w:rsidP="002D6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2D685A" w:rsidRPr="009A1AE3" w:rsidRDefault="002D685A" w:rsidP="002D6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D685A" w:rsidRPr="009A1AE3" w:rsidRDefault="002D685A" w:rsidP="002D6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685A" w:rsidRPr="009A1AE3" w:rsidRDefault="002D685A" w:rsidP="002D6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85A" w:rsidRPr="009A1AE3" w:rsidTr="002D685A">
        <w:tc>
          <w:tcPr>
            <w:tcW w:w="1129" w:type="dxa"/>
          </w:tcPr>
          <w:p w:rsidR="002D685A" w:rsidRPr="009A1AE3" w:rsidRDefault="002D685A" w:rsidP="00510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</w:t>
            </w:r>
            <w:r w:rsidR="00510FC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D685A" w:rsidRPr="009A1AE3" w:rsidRDefault="002D685A" w:rsidP="002D6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2D685A" w:rsidRPr="009A1AE3" w:rsidRDefault="002D685A" w:rsidP="002D6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D685A" w:rsidRPr="009A1AE3" w:rsidRDefault="002D685A" w:rsidP="002D6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685A" w:rsidRPr="009A1AE3" w:rsidRDefault="002D685A" w:rsidP="002D6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56" w:type="dxa"/>
          </w:tcPr>
          <w:p w:rsidR="002D685A" w:rsidRPr="009A1AE3" w:rsidRDefault="002D685A" w:rsidP="002D6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2D685A" w:rsidRPr="009A1AE3" w:rsidRDefault="002D685A" w:rsidP="002D6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2D685A" w:rsidRPr="009A1AE3" w:rsidRDefault="002D685A" w:rsidP="002D6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D685A" w:rsidRPr="009A1AE3" w:rsidRDefault="002D685A" w:rsidP="002D6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685A" w:rsidRPr="009A1AE3" w:rsidRDefault="002D685A" w:rsidP="002D6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85A" w:rsidRPr="009A1AE3" w:rsidTr="000971F6">
        <w:trPr>
          <w:trHeight w:val="307"/>
        </w:trPr>
        <w:tc>
          <w:tcPr>
            <w:tcW w:w="1129" w:type="dxa"/>
          </w:tcPr>
          <w:p w:rsidR="00C6363D" w:rsidRPr="009A1AE3" w:rsidRDefault="000971F6" w:rsidP="00C63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EKP_07</w:t>
            </w:r>
          </w:p>
        </w:tc>
        <w:tc>
          <w:tcPr>
            <w:tcW w:w="709" w:type="dxa"/>
          </w:tcPr>
          <w:p w:rsidR="002D685A" w:rsidRPr="009A1AE3" w:rsidRDefault="002D685A" w:rsidP="002D6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2D685A" w:rsidRPr="009A1AE3" w:rsidRDefault="002D685A" w:rsidP="002D6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D685A" w:rsidRPr="009A1AE3" w:rsidRDefault="002D685A" w:rsidP="002D6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685A" w:rsidRPr="009A1AE3" w:rsidRDefault="002D685A" w:rsidP="002D6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56" w:type="dxa"/>
          </w:tcPr>
          <w:p w:rsidR="002D685A" w:rsidRPr="009A1AE3" w:rsidRDefault="002D685A" w:rsidP="002D6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2D685A" w:rsidRPr="009A1AE3" w:rsidRDefault="002D685A" w:rsidP="002D6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2D685A" w:rsidRPr="009A1AE3" w:rsidRDefault="002D685A" w:rsidP="002D6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D685A" w:rsidRPr="009A1AE3" w:rsidRDefault="002D685A" w:rsidP="002D6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D685A" w:rsidRPr="009A1AE3" w:rsidRDefault="002D685A" w:rsidP="002D6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65B7" w:rsidRDefault="004765B7" w:rsidP="00426DD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765B7" w:rsidRPr="00B73E75" w:rsidRDefault="004765B7" w:rsidP="00426DD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0"/>
      </w:tblGrid>
      <w:tr w:rsidR="004765B7" w:rsidRPr="009A1AE3" w:rsidTr="003904A3">
        <w:tc>
          <w:tcPr>
            <w:tcW w:w="10060" w:type="dxa"/>
            <w:shd w:val="clear" w:color="auto" w:fill="D9D9D9"/>
          </w:tcPr>
          <w:p w:rsidR="004765B7" w:rsidRPr="009A1AE3" w:rsidRDefault="004765B7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4765B7" w:rsidRPr="009A1AE3" w:rsidTr="003904A3">
        <w:tc>
          <w:tcPr>
            <w:tcW w:w="10060" w:type="dxa"/>
          </w:tcPr>
          <w:p w:rsidR="00C6363D" w:rsidRDefault="002D714F" w:rsidP="00C636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z ćwiczeń</w:t>
            </w:r>
            <w:r w:rsidR="00C6363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C6363D" w:rsidRPr="005F1369">
              <w:rPr>
                <w:rFonts w:ascii="Times New Roman" w:hAnsi="Times New Roman"/>
                <w:sz w:val="20"/>
                <w:szCs w:val="20"/>
              </w:rPr>
              <w:t>51% punktów z pisemnego kolokwium</w:t>
            </w:r>
          </w:p>
          <w:p w:rsidR="004765B7" w:rsidRPr="009A1AE3" w:rsidRDefault="002612F8" w:rsidP="002612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63D">
              <w:rPr>
                <w:rFonts w:ascii="Times New Roman" w:hAnsi="Times New Roman"/>
                <w:sz w:val="20"/>
                <w:szCs w:val="20"/>
              </w:rPr>
              <w:t>Ocena końcowa</w:t>
            </w:r>
            <w:r w:rsidRPr="002612F8">
              <w:rPr>
                <w:rFonts w:ascii="Times New Roman" w:hAnsi="Times New Roman"/>
                <w:sz w:val="20"/>
                <w:szCs w:val="20"/>
              </w:rPr>
              <w:t xml:space="preserve"> jest średnią ważoną: 50% W + 50% Ćw. (W - ocena z testów z wykładów, Ćw. – ocena z zaliczenia ćwiczeń).</w:t>
            </w:r>
          </w:p>
        </w:tc>
      </w:tr>
    </w:tbl>
    <w:p w:rsidR="004765B7" w:rsidRPr="008D62DB" w:rsidRDefault="004765B7" w:rsidP="00B913D6">
      <w:pPr>
        <w:spacing w:after="0" w:line="240" w:lineRule="auto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4765B7" w:rsidRDefault="004765B7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765B7" w:rsidRDefault="004765B7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992"/>
        <w:gridCol w:w="992"/>
        <w:gridCol w:w="15"/>
        <w:gridCol w:w="978"/>
        <w:gridCol w:w="1022"/>
      </w:tblGrid>
      <w:tr w:rsidR="004765B7" w:rsidRPr="009A1AE3" w:rsidTr="009A1AE3">
        <w:tc>
          <w:tcPr>
            <w:tcW w:w="10061" w:type="dxa"/>
            <w:gridSpan w:val="6"/>
            <w:shd w:val="clear" w:color="auto" w:fill="D9D9D9"/>
            <w:vAlign w:val="center"/>
          </w:tcPr>
          <w:p w:rsidR="004765B7" w:rsidRPr="009A1AE3" w:rsidRDefault="004765B7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Nakład pracy studenta</w:t>
            </w:r>
          </w:p>
        </w:tc>
      </w:tr>
      <w:tr w:rsidR="004765B7" w:rsidRPr="009A1AE3" w:rsidTr="009A1AE3">
        <w:tc>
          <w:tcPr>
            <w:tcW w:w="6062" w:type="dxa"/>
            <w:vMerge w:val="restart"/>
            <w:shd w:val="clear" w:color="auto" w:fill="D9D9D9"/>
            <w:vAlign w:val="center"/>
          </w:tcPr>
          <w:p w:rsidR="004765B7" w:rsidRPr="009A1AE3" w:rsidRDefault="004765B7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/>
            <w:vAlign w:val="center"/>
          </w:tcPr>
          <w:p w:rsidR="004765B7" w:rsidRPr="009A1AE3" w:rsidRDefault="004765B7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4765B7" w:rsidRPr="009A1AE3" w:rsidTr="009A1AE3">
        <w:tc>
          <w:tcPr>
            <w:tcW w:w="6062" w:type="dxa"/>
            <w:vMerge/>
            <w:shd w:val="clear" w:color="auto" w:fill="D9D9D9"/>
          </w:tcPr>
          <w:p w:rsidR="004765B7" w:rsidRPr="009A1AE3" w:rsidRDefault="004765B7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4765B7" w:rsidRPr="009A1AE3" w:rsidRDefault="004765B7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765B7" w:rsidRPr="009A1AE3" w:rsidRDefault="004765B7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4765B7" w:rsidRPr="009A1AE3" w:rsidRDefault="004765B7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/>
            <w:vAlign w:val="center"/>
          </w:tcPr>
          <w:p w:rsidR="004765B7" w:rsidRPr="009A1AE3" w:rsidRDefault="004765B7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</w:tr>
      <w:tr w:rsidR="004765B7" w:rsidRPr="009A1AE3" w:rsidTr="009A1AE3">
        <w:tc>
          <w:tcPr>
            <w:tcW w:w="6062" w:type="dxa"/>
          </w:tcPr>
          <w:p w:rsidR="004765B7" w:rsidRPr="009A1AE3" w:rsidRDefault="004765B7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AE3">
              <w:rPr>
                <w:rFonts w:ascii="Times New Roman" w:hAnsi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4765B7" w:rsidRPr="009A1AE3" w:rsidRDefault="00453A9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4765B7" w:rsidRPr="009A1AE3" w:rsidRDefault="00453A9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  <w:vAlign w:val="center"/>
          </w:tcPr>
          <w:p w:rsidR="004765B7" w:rsidRPr="009A1AE3" w:rsidRDefault="004765B7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4765B7" w:rsidRPr="009A1AE3" w:rsidRDefault="004765B7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65B7" w:rsidRPr="009A1AE3" w:rsidTr="009A1AE3">
        <w:tc>
          <w:tcPr>
            <w:tcW w:w="6062" w:type="dxa"/>
          </w:tcPr>
          <w:p w:rsidR="004765B7" w:rsidRPr="009A1AE3" w:rsidRDefault="004765B7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AE3">
              <w:rPr>
                <w:rFonts w:ascii="Times New Roman" w:hAnsi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4765B7" w:rsidRPr="009A1AE3" w:rsidRDefault="00453A9C" w:rsidP="00BC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4765B7" w:rsidRPr="009A1AE3" w:rsidRDefault="004765B7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765B7" w:rsidRPr="009A1AE3" w:rsidRDefault="004765B7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4765B7" w:rsidRPr="009A1AE3" w:rsidRDefault="004765B7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65B7" w:rsidRPr="009A1AE3" w:rsidTr="009A1AE3">
        <w:tc>
          <w:tcPr>
            <w:tcW w:w="6062" w:type="dxa"/>
          </w:tcPr>
          <w:p w:rsidR="004765B7" w:rsidRPr="009A1AE3" w:rsidRDefault="004765B7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AE3">
              <w:rPr>
                <w:rFonts w:ascii="Times New Roman" w:hAnsi="Times New Roman"/>
                <w:sz w:val="20"/>
                <w:szCs w:val="20"/>
              </w:rPr>
              <w:t>Przygotowanie do zajęć ćwiczeniowych, laboratoryjnych, projektowych</w:t>
            </w:r>
          </w:p>
        </w:tc>
        <w:tc>
          <w:tcPr>
            <w:tcW w:w="992" w:type="dxa"/>
            <w:vAlign w:val="center"/>
          </w:tcPr>
          <w:p w:rsidR="004765B7" w:rsidRPr="009A1AE3" w:rsidRDefault="004765B7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765B7" w:rsidRPr="009A1AE3" w:rsidRDefault="00453A9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gridSpan w:val="2"/>
            <w:vAlign w:val="center"/>
          </w:tcPr>
          <w:p w:rsidR="004765B7" w:rsidRPr="009A1AE3" w:rsidRDefault="004765B7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4765B7" w:rsidRPr="009A1AE3" w:rsidRDefault="004765B7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65B7" w:rsidRPr="009A1AE3" w:rsidTr="009A1AE3">
        <w:tc>
          <w:tcPr>
            <w:tcW w:w="6062" w:type="dxa"/>
          </w:tcPr>
          <w:p w:rsidR="004765B7" w:rsidRPr="009A1AE3" w:rsidRDefault="004765B7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AE3">
              <w:rPr>
                <w:rFonts w:ascii="Times New Roman" w:hAnsi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4765B7" w:rsidRPr="009A1AE3" w:rsidRDefault="004765B7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765B7" w:rsidRPr="009A1AE3" w:rsidRDefault="00BC2AF0" w:rsidP="00BC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993" w:type="dxa"/>
            <w:gridSpan w:val="2"/>
            <w:vAlign w:val="center"/>
          </w:tcPr>
          <w:p w:rsidR="004765B7" w:rsidRPr="009A1AE3" w:rsidRDefault="004765B7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4765B7" w:rsidRPr="009A1AE3" w:rsidRDefault="004765B7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65B7" w:rsidRPr="009A1AE3" w:rsidTr="009A1AE3">
        <w:tc>
          <w:tcPr>
            <w:tcW w:w="6062" w:type="dxa"/>
          </w:tcPr>
          <w:p w:rsidR="004765B7" w:rsidRPr="009A1AE3" w:rsidRDefault="004765B7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AE3">
              <w:rPr>
                <w:rFonts w:ascii="Times New Roman" w:hAnsi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4765B7" w:rsidRPr="009A1AE3" w:rsidRDefault="004765B7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765B7" w:rsidRPr="009A1AE3" w:rsidRDefault="004765B7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765B7" w:rsidRPr="009A1AE3" w:rsidRDefault="004765B7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4765B7" w:rsidRPr="009A1AE3" w:rsidRDefault="004765B7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65B7" w:rsidRPr="009A1AE3" w:rsidTr="009A1AE3">
        <w:tc>
          <w:tcPr>
            <w:tcW w:w="6062" w:type="dxa"/>
          </w:tcPr>
          <w:p w:rsidR="004765B7" w:rsidRPr="009A1AE3" w:rsidRDefault="004765B7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AE3">
              <w:rPr>
                <w:rFonts w:ascii="Times New Roman" w:hAnsi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4765B7" w:rsidRPr="009A1AE3" w:rsidRDefault="00DA7A58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4765B7" w:rsidRPr="009A1AE3" w:rsidRDefault="004765B7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765B7" w:rsidRPr="009A1AE3" w:rsidRDefault="004765B7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4765B7" w:rsidRPr="009A1AE3" w:rsidRDefault="004765B7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65B7" w:rsidRPr="009A1AE3" w:rsidTr="009A1AE3">
        <w:tc>
          <w:tcPr>
            <w:tcW w:w="6062" w:type="dxa"/>
          </w:tcPr>
          <w:p w:rsidR="004765B7" w:rsidRPr="009A1AE3" w:rsidRDefault="004765B7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AE3">
              <w:rPr>
                <w:rFonts w:ascii="Times New Roman" w:hAnsi="Times New Roman"/>
                <w:sz w:val="20"/>
                <w:szCs w:val="20"/>
              </w:rPr>
              <w:t xml:space="preserve">Udział w konsultacjach </w:t>
            </w:r>
          </w:p>
        </w:tc>
        <w:tc>
          <w:tcPr>
            <w:tcW w:w="992" w:type="dxa"/>
            <w:vAlign w:val="center"/>
          </w:tcPr>
          <w:p w:rsidR="004765B7" w:rsidRPr="009A1AE3" w:rsidRDefault="00AD75F0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765B7" w:rsidRPr="009A1AE3" w:rsidRDefault="0064117A" w:rsidP="006411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4765B7" w:rsidRPr="009A1AE3" w:rsidRDefault="004765B7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4765B7" w:rsidRPr="009A1AE3" w:rsidRDefault="004765B7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65B7" w:rsidRPr="009A1AE3" w:rsidTr="009A1AE3">
        <w:tc>
          <w:tcPr>
            <w:tcW w:w="6062" w:type="dxa"/>
          </w:tcPr>
          <w:p w:rsidR="004765B7" w:rsidRPr="009A1AE3" w:rsidRDefault="004765B7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992" w:type="dxa"/>
            <w:vAlign w:val="center"/>
          </w:tcPr>
          <w:p w:rsidR="004765B7" w:rsidRPr="009A1AE3" w:rsidRDefault="002D714F" w:rsidP="00DA7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A7A5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4765B7" w:rsidRPr="009A1AE3" w:rsidRDefault="00453A9C" w:rsidP="00DA7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A7A5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4765B7" w:rsidRPr="009A1AE3" w:rsidRDefault="004765B7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4765B7" w:rsidRPr="009A1AE3" w:rsidRDefault="004765B7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65B7" w:rsidRPr="009A1AE3" w:rsidTr="009A1AE3">
        <w:tc>
          <w:tcPr>
            <w:tcW w:w="6062" w:type="dxa"/>
          </w:tcPr>
          <w:p w:rsidR="004765B7" w:rsidRPr="009A1AE3" w:rsidRDefault="004765B7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Sumaryczna liczba godzin dla przedmiotu</w:t>
            </w:r>
          </w:p>
        </w:tc>
        <w:tc>
          <w:tcPr>
            <w:tcW w:w="3999" w:type="dxa"/>
            <w:gridSpan w:val="5"/>
            <w:vAlign w:val="center"/>
          </w:tcPr>
          <w:p w:rsidR="004765B7" w:rsidRPr="009A1AE3" w:rsidRDefault="00453A9C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</w:tr>
      <w:tr w:rsidR="004765B7" w:rsidRPr="009A1AE3" w:rsidTr="009A1AE3">
        <w:tc>
          <w:tcPr>
            <w:tcW w:w="6062" w:type="dxa"/>
          </w:tcPr>
          <w:p w:rsidR="004765B7" w:rsidRPr="009A1AE3" w:rsidRDefault="004765B7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Sumaryczna liczba punktów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4765B7" w:rsidRPr="009A1AE3" w:rsidRDefault="0064117A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4765B7" w:rsidRPr="009A1AE3" w:rsidTr="00CC25A4">
        <w:tc>
          <w:tcPr>
            <w:tcW w:w="6062" w:type="dxa"/>
            <w:tcBorders>
              <w:bottom w:val="single" w:sz="4" w:space="0" w:color="auto"/>
            </w:tcBorders>
            <w:shd w:val="clear" w:color="auto" w:fill="D9D9D9"/>
          </w:tcPr>
          <w:p w:rsidR="004765B7" w:rsidRPr="009A1AE3" w:rsidRDefault="004765B7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765B7" w:rsidRPr="009A1AE3" w:rsidRDefault="004765B7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765B7" w:rsidRPr="009A1AE3" w:rsidRDefault="004765B7" w:rsidP="009A1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ECTS</w:t>
            </w:r>
          </w:p>
        </w:tc>
      </w:tr>
      <w:tr w:rsidR="004765B7" w:rsidRPr="009A1AE3" w:rsidTr="00CC25A4">
        <w:tc>
          <w:tcPr>
            <w:tcW w:w="6062" w:type="dxa"/>
            <w:tcBorders>
              <w:bottom w:val="single" w:sz="4" w:space="0" w:color="auto"/>
            </w:tcBorders>
          </w:tcPr>
          <w:p w:rsidR="004765B7" w:rsidRPr="009A1AE3" w:rsidRDefault="004765B7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AE3">
              <w:rPr>
                <w:rFonts w:ascii="Times New Roman" w:hAnsi="Times New Roman"/>
                <w:sz w:val="20"/>
                <w:szCs w:val="20"/>
              </w:rPr>
              <w:t>Obciążenie studenta związane z zajęciami praktycznymi</w:t>
            </w:r>
          </w:p>
        </w:tc>
        <w:tc>
          <w:tcPr>
            <w:tcW w:w="1999" w:type="dxa"/>
            <w:gridSpan w:val="3"/>
            <w:tcBorders>
              <w:bottom w:val="single" w:sz="4" w:space="0" w:color="auto"/>
            </w:tcBorders>
            <w:vAlign w:val="center"/>
          </w:tcPr>
          <w:p w:rsidR="004765B7" w:rsidRPr="009A1AE3" w:rsidRDefault="00822CB7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vAlign w:val="center"/>
          </w:tcPr>
          <w:p w:rsidR="004765B7" w:rsidRPr="009A1AE3" w:rsidRDefault="00AD75F0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765B7" w:rsidRPr="009A1AE3" w:rsidTr="00CC25A4">
        <w:tc>
          <w:tcPr>
            <w:tcW w:w="6062" w:type="dxa"/>
            <w:tcBorders>
              <w:top w:val="single" w:sz="4" w:space="0" w:color="auto"/>
            </w:tcBorders>
          </w:tcPr>
          <w:p w:rsidR="004765B7" w:rsidRPr="009A1AE3" w:rsidRDefault="004765B7" w:rsidP="009A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AE3">
              <w:rPr>
                <w:rFonts w:ascii="Times New Roman" w:hAnsi="Times New Roman"/>
                <w:sz w:val="20"/>
                <w:szCs w:val="20"/>
              </w:rPr>
              <w:t>Obciążenie studenta na zajęciach wymagających bezpośredniego udziału nauczycieli akademickich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</w:tcBorders>
            <w:vAlign w:val="center"/>
          </w:tcPr>
          <w:p w:rsidR="004765B7" w:rsidRPr="009A1AE3" w:rsidRDefault="002D714F" w:rsidP="00822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</w:tcBorders>
            <w:vAlign w:val="center"/>
          </w:tcPr>
          <w:p w:rsidR="004765B7" w:rsidRPr="009A1AE3" w:rsidRDefault="00AD75F0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4765B7" w:rsidRDefault="004765B7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765B7" w:rsidRPr="003616FC" w:rsidRDefault="004765B7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0"/>
      </w:tblGrid>
      <w:tr w:rsidR="004765B7" w:rsidRPr="009A1AE3" w:rsidTr="003904A3">
        <w:tc>
          <w:tcPr>
            <w:tcW w:w="10060" w:type="dxa"/>
            <w:shd w:val="clear" w:color="auto" w:fill="D9D9D9"/>
          </w:tcPr>
          <w:p w:rsidR="004765B7" w:rsidRPr="009A1AE3" w:rsidRDefault="004765B7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Literatura podstawowa</w:t>
            </w:r>
          </w:p>
        </w:tc>
      </w:tr>
      <w:tr w:rsidR="00333936" w:rsidRPr="009A1AE3" w:rsidTr="003904A3">
        <w:tc>
          <w:tcPr>
            <w:tcW w:w="10060" w:type="dxa"/>
          </w:tcPr>
          <w:p w:rsidR="006D62D5" w:rsidRPr="00A42280" w:rsidRDefault="006D62D5" w:rsidP="006D6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280">
              <w:rPr>
                <w:rFonts w:ascii="Times New Roman" w:hAnsi="Times New Roman"/>
                <w:sz w:val="20"/>
                <w:szCs w:val="20"/>
              </w:rPr>
              <w:t>Brojak</w:t>
            </w:r>
            <w:proofErr w:type="spellEnd"/>
            <w:r w:rsidRPr="00A42280">
              <w:rPr>
                <w:rFonts w:ascii="Times New Roman" w:hAnsi="Times New Roman"/>
                <w:sz w:val="20"/>
                <w:szCs w:val="20"/>
              </w:rPr>
              <w:t>-Trzaskowska M., Porada-</w:t>
            </w:r>
            <w:proofErr w:type="spellStart"/>
            <w:r w:rsidRPr="00A42280">
              <w:rPr>
                <w:rFonts w:ascii="Times New Roman" w:hAnsi="Times New Roman"/>
                <w:sz w:val="20"/>
                <w:szCs w:val="20"/>
              </w:rPr>
              <w:t>Rochoń</w:t>
            </w:r>
            <w:proofErr w:type="spellEnd"/>
            <w:r w:rsidRPr="00A42280">
              <w:rPr>
                <w:rFonts w:ascii="Times New Roman" w:hAnsi="Times New Roman"/>
                <w:sz w:val="20"/>
                <w:szCs w:val="20"/>
              </w:rPr>
              <w:t xml:space="preserve"> M., Sokół A., Surmacz A., (2020), Analiza sprawozdań finansowych: Wybrane zagadnienia, Wydawnictwo </w:t>
            </w:r>
            <w:proofErr w:type="spellStart"/>
            <w:r w:rsidRPr="00A42280">
              <w:rPr>
                <w:rFonts w:ascii="Times New Roman" w:hAnsi="Times New Roman"/>
                <w:sz w:val="20"/>
                <w:szCs w:val="20"/>
              </w:rPr>
              <w:t>CeDeWu</w:t>
            </w:r>
            <w:proofErr w:type="spellEnd"/>
            <w:r w:rsidRPr="00A42280">
              <w:rPr>
                <w:rFonts w:ascii="Times New Roman" w:hAnsi="Times New Roman"/>
                <w:sz w:val="20"/>
                <w:szCs w:val="20"/>
              </w:rPr>
              <w:t>, Warszawa.</w:t>
            </w:r>
          </w:p>
          <w:p w:rsidR="006D62D5" w:rsidRPr="00A42280" w:rsidRDefault="006D62D5" w:rsidP="006D6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42280">
              <w:rPr>
                <w:rFonts w:ascii="Times New Roman" w:hAnsi="Times New Roman"/>
                <w:sz w:val="20"/>
                <w:szCs w:val="20"/>
                <w:lang w:val="en-US"/>
              </w:rPr>
              <w:t>Fridson</w:t>
            </w:r>
            <w:proofErr w:type="spellEnd"/>
            <w:r w:rsidRPr="00A422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Marcin, Alvarez Fernando, (2021), Financial Statement Analysis: A Practitioner's Guide 4th Edition, Wiley/</w:t>
            </w:r>
            <w:proofErr w:type="spellStart"/>
            <w:r w:rsidRPr="00A42280">
              <w:rPr>
                <w:rFonts w:ascii="Times New Roman" w:hAnsi="Times New Roman"/>
                <w:sz w:val="20"/>
                <w:szCs w:val="20"/>
                <w:lang w:val="en-US"/>
              </w:rPr>
              <w:t>Finanse</w:t>
            </w:r>
            <w:proofErr w:type="spellEnd"/>
          </w:p>
          <w:p w:rsidR="006D62D5" w:rsidRPr="00A42280" w:rsidRDefault="006D62D5" w:rsidP="006D6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280">
              <w:rPr>
                <w:rFonts w:ascii="Times New Roman" w:hAnsi="Times New Roman"/>
                <w:sz w:val="20"/>
                <w:szCs w:val="20"/>
              </w:rPr>
              <w:t>Hajduk A., (2018), Czynniki kształtujące strukturę kapitału w świetle dotychczasowych badań empirycznych na polskim rynku, Prace Naukowe Uniwersytetu Ekonomicznego we Wrocławiu nr 533, Wrocław, s. 100-109.</w:t>
            </w:r>
          </w:p>
          <w:p w:rsidR="006D62D5" w:rsidRPr="00A42280" w:rsidRDefault="006D62D5" w:rsidP="006D62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280">
              <w:rPr>
                <w:rFonts w:ascii="Times New Roman" w:hAnsi="Times New Roman"/>
                <w:sz w:val="20"/>
                <w:szCs w:val="20"/>
              </w:rPr>
              <w:t>Jerzemowska</w:t>
            </w:r>
            <w:proofErr w:type="spellEnd"/>
            <w:r w:rsidRPr="00A42280">
              <w:rPr>
                <w:rFonts w:ascii="Times New Roman" w:hAnsi="Times New Roman"/>
                <w:sz w:val="20"/>
                <w:szCs w:val="20"/>
              </w:rPr>
              <w:t xml:space="preserve"> M., Hajduk A., (2015), Wpływ rentowności przedsiębiorstwa na strukturę kapitału na przykładzie spółek akcyjnych notowanych na Giełdzie Papierów Wartościowych w Warszawie S.A., Zeszyty Naukowe Uniwersytetu Ekonomicznego w Krakowie nr 2 (938), Kraków, s. 45-57.</w:t>
            </w:r>
          </w:p>
          <w:p w:rsidR="00333936" w:rsidRPr="0003380B" w:rsidRDefault="006D62D5" w:rsidP="006D62D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A42280">
              <w:rPr>
                <w:rFonts w:ascii="Times New Roman" w:hAnsi="Times New Roman"/>
                <w:sz w:val="20"/>
                <w:szCs w:val="20"/>
              </w:rPr>
              <w:t>Wędzki</w:t>
            </w:r>
            <w:proofErr w:type="spellEnd"/>
            <w:r w:rsidRPr="00A42280">
              <w:rPr>
                <w:rFonts w:ascii="Times New Roman" w:hAnsi="Times New Roman"/>
                <w:sz w:val="20"/>
                <w:szCs w:val="20"/>
              </w:rPr>
              <w:t xml:space="preserve"> D., (2021), Analiza wskaźnikowa sprawozdania finansowego według polskiego prawa bilansowego, Wydawnictwo Nieoczywiste, Warszawa.</w:t>
            </w:r>
          </w:p>
        </w:tc>
      </w:tr>
      <w:tr w:rsidR="00333936" w:rsidRPr="009A1AE3" w:rsidTr="003904A3">
        <w:tc>
          <w:tcPr>
            <w:tcW w:w="10060" w:type="dxa"/>
            <w:shd w:val="clear" w:color="auto" w:fill="D9D9D9"/>
          </w:tcPr>
          <w:p w:rsidR="00333936" w:rsidRPr="009A1AE3" w:rsidRDefault="00333936" w:rsidP="003339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A54823" w:rsidRPr="00B41781" w:rsidTr="003904A3">
        <w:tc>
          <w:tcPr>
            <w:tcW w:w="10060" w:type="dxa"/>
          </w:tcPr>
          <w:p w:rsidR="00CE113D" w:rsidRPr="00CE113D" w:rsidRDefault="00CE113D" w:rsidP="00CE1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3D">
              <w:rPr>
                <w:rFonts w:ascii="Times New Roman" w:hAnsi="Times New Roman"/>
                <w:sz w:val="20"/>
                <w:szCs w:val="20"/>
              </w:rPr>
              <w:t>Andrzejewski M., Chłapek K., Krajewska S., (2021), Wyzwania sprawozdawczości finansowej i niefinansowej, Wydawnictwo Naukowe PWN, Warszawa.</w:t>
            </w:r>
          </w:p>
          <w:p w:rsidR="00CE113D" w:rsidRPr="00CE113D" w:rsidRDefault="00CE113D" w:rsidP="00CE1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3D">
              <w:rPr>
                <w:rFonts w:ascii="Times New Roman" w:hAnsi="Times New Roman"/>
                <w:sz w:val="20"/>
                <w:szCs w:val="20"/>
              </w:rPr>
              <w:t xml:space="preserve">Gos W., </w:t>
            </w:r>
            <w:proofErr w:type="spellStart"/>
            <w:r w:rsidRPr="00CE113D">
              <w:rPr>
                <w:rFonts w:ascii="Times New Roman" w:hAnsi="Times New Roman"/>
                <w:sz w:val="20"/>
                <w:szCs w:val="20"/>
              </w:rPr>
              <w:t>Hońko</w:t>
            </w:r>
            <w:proofErr w:type="spellEnd"/>
            <w:r w:rsidRPr="00CE113D">
              <w:rPr>
                <w:rFonts w:ascii="Times New Roman" w:hAnsi="Times New Roman"/>
                <w:sz w:val="20"/>
                <w:szCs w:val="20"/>
              </w:rPr>
              <w:t xml:space="preserve"> S., (2020), ABC sprawozdań finansowych, Wydawnictwo </w:t>
            </w:r>
            <w:proofErr w:type="spellStart"/>
            <w:r w:rsidRPr="00CE113D">
              <w:rPr>
                <w:rFonts w:ascii="Times New Roman" w:hAnsi="Times New Roman"/>
                <w:sz w:val="20"/>
                <w:szCs w:val="20"/>
              </w:rPr>
              <w:t>CeDeWu</w:t>
            </w:r>
            <w:proofErr w:type="spellEnd"/>
            <w:r w:rsidRPr="00CE113D">
              <w:rPr>
                <w:rFonts w:ascii="Times New Roman" w:hAnsi="Times New Roman"/>
                <w:sz w:val="20"/>
                <w:szCs w:val="20"/>
              </w:rPr>
              <w:t xml:space="preserve"> Sp. z o.o.</w:t>
            </w:r>
          </w:p>
          <w:p w:rsidR="00CE113D" w:rsidRPr="00CE113D" w:rsidRDefault="00CE113D" w:rsidP="00CE1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13D">
              <w:rPr>
                <w:rFonts w:ascii="Times New Roman" w:hAnsi="Times New Roman"/>
                <w:sz w:val="20"/>
                <w:szCs w:val="20"/>
              </w:rPr>
              <w:t>Grabowska M., (2018), Zarządzanie płynnością finansową przedsiębiorstw, Wydawnictwo Naukowe PWN, Warszawa.</w:t>
            </w:r>
          </w:p>
          <w:p w:rsidR="00CE113D" w:rsidRPr="00CE113D" w:rsidRDefault="00CE113D" w:rsidP="00CE1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113D">
              <w:rPr>
                <w:rFonts w:ascii="Times New Roman" w:hAnsi="Times New Roman"/>
                <w:sz w:val="20"/>
                <w:szCs w:val="20"/>
                <w:lang w:val="en-US"/>
              </w:rPr>
              <w:t>Richard Patrick Wilson, (2018), Analysis of Financial Statements, Franklin Classics Trade Press.</w:t>
            </w:r>
          </w:p>
          <w:p w:rsidR="00CE113D" w:rsidRPr="00CE113D" w:rsidRDefault="00CE113D" w:rsidP="00CE11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E113D">
              <w:rPr>
                <w:rFonts w:ascii="Times New Roman" w:hAnsi="Times New Roman"/>
                <w:sz w:val="20"/>
                <w:szCs w:val="20"/>
              </w:rPr>
              <w:t xml:space="preserve">Świderska G., (2018), Zrozumieć sprawozdanie finansowe, Wydawnictwo </w:t>
            </w:r>
            <w:proofErr w:type="spellStart"/>
            <w:r w:rsidRPr="00CE113D">
              <w:rPr>
                <w:rFonts w:ascii="Times New Roman" w:hAnsi="Times New Roman"/>
                <w:sz w:val="20"/>
                <w:szCs w:val="20"/>
              </w:rPr>
              <w:t>Difin</w:t>
            </w:r>
            <w:proofErr w:type="spellEnd"/>
            <w:r w:rsidRPr="00CE113D">
              <w:rPr>
                <w:rFonts w:ascii="Times New Roman" w:hAnsi="Times New Roman"/>
                <w:sz w:val="20"/>
                <w:szCs w:val="20"/>
              </w:rPr>
              <w:t>/MAC Consulting.</w:t>
            </w:r>
          </w:p>
          <w:p w:rsidR="00A54823" w:rsidRPr="00CE113D" w:rsidRDefault="00CE113D" w:rsidP="00CE11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11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Thomas R. Robinson, (2020), International Financial Statement Analysis Workbook, Wiley. </w:t>
            </w:r>
          </w:p>
        </w:tc>
      </w:tr>
    </w:tbl>
    <w:p w:rsidR="004765B7" w:rsidRPr="00CE113D" w:rsidRDefault="004765B7" w:rsidP="00B913D6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4765B7" w:rsidRPr="00CE113D" w:rsidRDefault="004765B7" w:rsidP="00B913D6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3999"/>
      </w:tblGrid>
      <w:tr w:rsidR="004765B7" w:rsidRPr="009A1AE3" w:rsidTr="009A1AE3">
        <w:tc>
          <w:tcPr>
            <w:tcW w:w="10061" w:type="dxa"/>
            <w:gridSpan w:val="2"/>
            <w:shd w:val="clear" w:color="auto" w:fill="D9D9D9"/>
          </w:tcPr>
          <w:p w:rsidR="004765B7" w:rsidRPr="009A1AE3" w:rsidRDefault="004765B7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4765B7" w:rsidRPr="009A1AE3" w:rsidTr="009A1AE3">
        <w:tc>
          <w:tcPr>
            <w:tcW w:w="6062" w:type="dxa"/>
          </w:tcPr>
          <w:p w:rsidR="004765B7" w:rsidRPr="009A1AE3" w:rsidRDefault="00822CB7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333936" w:rsidRPr="00333936">
              <w:rPr>
                <w:rFonts w:ascii="Times New Roman" w:hAnsi="Times New Roman"/>
                <w:sz w:val="20"/>
                <w:szCs w:val="20"/>
              </w:rPr>
              <w:t>r Nadia Maczug</w:t>
            </w:r>
            <w:r w:rsidR="00CC25A4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999" w:type="dxa"/>
          </w:tcPr>
          <w:p w:rsidR="004765B7" w:rsidRPr="009A1AE3" w:rsidRDefault="00453A9C" w:rsidP="009A1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KZiE</w:t>
            </w:r>
          </w:p>
        </w:tc>
      </w:tr>
      <w:tr w:rsidR="004765B7" w:rsidRPr="009A1AE3" w:rsidTr="009A1AE3">
        <w:tc>
          <w:tcPr>
            <w:tcW w:w="10061" w:type="dxa"/>
            <w:gridSpan w:val="2"/>
            <w:shd w:val="clear" w:color="auto" w:fill="D9D9D9"/>
          </w:tcPr>
          <w:p w:rsidR="004765B7" w:rsidRPr="009A1AE3" w:rsidRDefault="004765B7" w:rsidP="009A1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1AE3">
              <w:rPr>
                <w:rFonts w:ascii="Times New Roman" w:hAnsi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4765B7" w:rsidRPr="009A1AE3" w:rsidTr="000D1D10">
        <w:tc>
          <w:tcPr>
            <w:tcW w:w="6062" w:type="dxa"/>
          </w:tcPr>
          <w:p w:rsidR="000D1D10" w:rsidRDefault="00822CB7" w:rsidP="00333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0D1D10">
              <w:rPr>
                <w:rFonts w:ascii="Times New Roman" w:hAnsi="Times New Roman"/>
                <w:sz w:val="20"/>
                <w:szCs w:val="20"/>
              </w:rPr>
              <w:t>r Agnieszka Hajduk</w:t>
            </w:r>
          </w:p>
          <w:p w:rsidR="004765B7" w:rsidRPr="009A1AE3" w:rsidRDefault="00822CB7" w:rsidP="00333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333936" w:rsidRPr="00333936"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r w:rsidR="00333936">
              <w:rPr>
                <w:rFonts w:ascii="Times New Roman" w:hAnsi="Times New Roman"/>
                <w:sz w:val="20"/>
                <w:szCs w:val="20"/>
              </w:rPr>
              <w:t>V</w:t>
            </w:r>
            <w:r w:rsidR="00333936" w:rsidRPr="00333936">
              <w:rPr>
                <w:rFonts w:ascii="Times New Roman" w:hAnsi="Times New Roman"/>
                <w:sz w:val="20"/>
                <w:szCs w:val="20"/>
              </w:rPr>
              <w:t>ioletta Skrodzka</w:t>
            </w:r>
          </w:p>
        </w:tc>
        <w:tc>
          <w:tcPr>
            <w:tcW w:w="3999" w:type="dxa"/>
            <w:vAlign w:val="center"/>
          </w:tcPr>
          <w:p w:rsidR="004765B7" w:rsidRPr="009A1AE3" w:rsidRDefault="00453A9C" w:rsidP="000D1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KZiE</w:t>
            </w:r>
          </w:p>
        </w:tc>
      </w:tr>
    </w:tbl>
    <w:p w:rsidR="004765B7" w:rsidRPr="00B73E75" w:rsidRDefault="004765B7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765B7" w:rsidRPr="00B73E75" w:rsidRDefault="004765B7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765B7" w:rsidRPr="00B73E75" w:rsidRDefault="004765B7" w:rsidP="00B91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4765B7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57995"/>
    <w:multiLevelType w:val="hybridMultilevel"/>
    <w:tmpl w:val="3AA8C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9723FC"/>
    <w:multiLevelType w:val="hybridMultilevel"/>
    <w:tmpl w:val="CAE40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4F5372"/>
    <w:multiLevelType w:val="hybridMultilevel"/>
    <w:tmpl w:val="0A5C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13D6"/>
    <w:rsid w:val="00001F3D"/>
    <w:rsid w:val="00006009"/>
    <w:rsid w:val="00032724"/>
    <w:rsid w:val="0003380B"/>
    <w:rsid w:val="00082D00"/>
    <w:rsid w:val="000971F6"/>
    <w:rsid w:val="000A4CC2"/>
    <w:rsid w:val="000B20E5"/>
    <w:rsid w:val="000D1D10"/>
    <w:rsid w:val="000E3984"/>
    <w:rsid w:val="00117897"/>
    <w:rsid w:val="001251EC"/>
    <w:rsid w:val="00165481"/>
    <w:rsid w:val="001671B0"/>
    <w:rsid w:val="00177487"/>
    <w:rsid w:val="0018454E"/>
    <w:rsid w:val="001A1E43"/>
    <w:rsid w:val="001D189F"/>
    <w:rsid w:val="001D7AB1"/>
    <w:rsid w:val="001E4876"/>
    <w:rsid w:val="001E5FE3"/>
    <w:rsid w:val="00203694"/>
    <w:rsid w:val="00231DE0"/>
    <w:rsid w:val="00250A61"/>
    <w:rsid w:val="002612F8"/>
    <w:rsid w:val="00264119"/>
    <w:rsid w:val="00267183"/>
    <w:rsid w:val="00296265"/>
    <w:rsid w:val="002C30F3"/>
    <w:rsid w:val="002D26E6"/>
    <w:rsid w:val="002D685A"/>
    <w:rsid w:val="002D714F"/>
    <w:rsid w:val="002E722C"/>
    <w:rsid w:val="002F33B0"/>
    <w:rsid w:val="002F5FBF"/>
    <w:rsid w:val="00311C4F"/>
    <w:rsid w:val="00315479"/>
    <w:rsid w:val="00332B40"/>
    <w:rsid w:val="00333936"/>
    <w:rsid w:val="0035690E"/>
    <w:rsid w:val="00357AE1"/>
    <w:rsid w:val="003616FC"/>
    <w:rsid w:val="00367CCE"/>
    <w:rsid w:val="003904A3"/>
    <w:rsid w:val="00393752"/>
    <w:rsid w:val="00395D7C"/>
    <w:rsid w:val="003A3E79"/>
    <w:rsid w:val="003A6F9E"/>
    <w:rsid w:val="003C2B0B"/>
    <w:rsid w:val="003D1AC3"/>
    <w:rsid w:val="003E0A4D"/>
    <w:rsid w:val="004025E4"/>
    <w:rsid w:val="00404FAF"/>
    <w:rsid w:val="00412278"/>
    <w:rsid w:val="00426DD0"/>
    <w:rsid w:val="004416F9"/>
    <w:rsid w:val="00453A9C"/>
    <w:rsid w:val="0046763D"/>
    <w:rsid w:val="00475AF0"/>
    <w:rsid w:val="004765B7"/>
    <w:rsid w:val="00476965"/>
    <w:rsid w:val="0047760C"/>
    <w:rsid w:val="00477A2B"/>
    <w:rsid w:val="004806B2"/>
    <w:rsid w:val="00482229"/>
    <w:rsid w:val="00492C24"/>
    <w:rsid w:val="00494002"/>
    <w:rsid w:val="004B1FB2"/>
    <w:rsid w:val="004E4816"/>
    <w:rsid w:val="004F47B4"/>
    <w:rsid w:val="00510421"/>
    <w:rsid w:val="00510FC1"/>
    <w:rsid w:val="00522A91"/>
    <w:rsid w:val="00550A4F"/>
    <w:rsid w:val="00555398"/>
    <w:rsid w:val="00555C5B"/>
    <w:rsid w:val="00564A15"/>
    <w:rsid w:val="0058657A"/>
    <w:rsid w:val="00586CD6"/>
    <w:rsid w:val="005A2209"/>
    <w:rsid w:val="005A766B"/>
    <w:rsid w:val="005F4CD4"/>
    <w:rsid w:val="00602719"/>
    <w:rsid w:val="00620D57"/>
    <w:rsid w:val="00624A5D"/>
    <w:rsid w:val="0064117A"/>
    <w:rsid w:val="00643104"/>
    <w:rsid w:val="00651F07"/>
    <w:rsid w:val="00660A3A"/>
    <w:rsid w:val="00670D90"/>
    <w:rsid w:val="00685496"/>
    <w:rsid w:val="00686652"/>
    <w:rsid w:val="00692552"/>
    <w:rsid w:val="006A72C2"/>
    <w:rsid w:val="006B2309"/>
    <w:rsid w:val="006C1D2A"/>
    <w:rsid w:val="006C3D6F"/>
    <w:rsid w:val="006C49E5"/>
    <w:rsid w:val="006D62D5"/>
    <w:rsid w:val="006E02D1"/>
    <w:rsid w:val="006F6C43"/>
    <w:rsid w:val="00724F1F"/>
    <w:rsid w:val="007272B7"/>
    <w:rsid w:val="00732E53"/>
    <w:rsid w:val="00766F72"/>
    <w:rsid w:val="00767FCC"/>
    <w:rsid w:val="00787433"/>
    <w:rsid w:val="0079419B"/>
    <w:rsid w:val="007A0D66"/>
    <w:rsid w:val="007A5B94"/>
    <w:rsid w:val="007A74A3"/>
    <w:rsid w:val="007C6940"/>
    <w:rsid w:val="007D2BC5"/>
    <w:rsid w:val="0080798F"/>
    <w:rsid w:val="00822CB7"/>
    <w:rsid w:val="00844724"/>
    <w:rsid w:val="008B15D4"/>
    <w:rsid w:val="008D62DB"/>
    <w:rsid w:val="008E44DA"/>
    <w:rsid w:val="0092740E"/>
    <w:rsid w:val="00934797"/>
    <w:rsid w:val="00936CD5"/>
    <w:rsid w:val="00987A7E"/>
    <w:rsid w:val="009930A9"/>
    <w:rsid w:val="0099652F"/>
    <w:rsid w:val="009A021B"/>
    <w:rsid w:val="009A1AE3"/>
    <w:rsid w:val="009A48FB"/>
    <w:rsid w:val="009A6375"/>
    <w:rsid w:val="009E7771"/>
    <w:rsid w:val="009F7358"/>
    <w:rsid w:val="00A17294"/>
    <w:rsid w:val="00A4299B"/>
    <w:rsid w:val="00A474E6"/>
    <w:rsid w:val="00A54823"/>
    <w:rsid w:val="00A55715"/>
    <w:rsid w:val="00A727FE"/>
    <w:rsid w:val="00A93621"/>
    <w:rsid w:val="00A9544F"/>
    <w:rsid w:val="00AB075F"/>
    <w:rsid w:val="00AC54E4"/>
    <w:rsid w:val="00AD75F0"/>
    <w:rsid w:val="00AF1546"/>
    <w:rsid w:val="00AF5F0E"/>
    <w:rsid w:val="00B204A5"/>
    <w:rsid w:val="00B20F16"/>
    <w:rsid w:val="00B3553A"/>
    <w:rsid w:val="00B36380"/>
    <w:rsid w:val="00B41781"/>
    <w:rsid w:val="00B55209"/>
    <w:rsid w:val="00B73E75"/>
    <w:rsid w:val="00B8606B"/>
    <w:rsid w:val="00B913D6"/>
    <w:rsid w:val="00B92054"/>
    <w:rsid w:val="00B95CA8"/>
    <w:rsid w:val="00BA1352"/>
    <w:rsid w:val="00BA5D50"/>
    <w:rsid w:val="00BB4154"/>
    <w:rsid w:val="00BC2AF0"/>
    <w:rsid w:val="00BC7993"/>
    <w:rsid w:val="00BD0002"/>
    <w:rsid w:val="00BE18E0"/>
    <w:rsid w:val="00BE53ED"/>
    <w:rsid w:val="00BE53F6"/>
    <w:rsid w:val="00BF1696"/>
    <w:rsid w:val="00BF32DC"/>
    <w:rsid w:val="00C03690"/>
    <w:rsid w:val="00C11EFA"/>
    <w:rsid w:val="00C20446"/>
    <w:rsid w:val="00C36BB9"/>
    <w:rsid w:val="00C405F2"/>
    <w:rsid w:val="00C55F77"/>
    <w:rsid w:val="00C6363D"/>
    <w:rsid w:val="00C773C4"/>
    <w:rsid w:val="00C912DF"/>
    <w:rsid w:val="00C97E91"/>
    <w:rsid w:val="00CA27ED"/>
    <w:rsid w:val="00CC25A4"/>
    <w:rsid w:val="00CC4A9E"/>
    <w:rsid w:val="00CE113D"/>
    <w:rsid w:val="00CE3FB3"/>
    <w:rsid w:val="00CF0B22"/>
    <w:rsid w:val="00CF45EF"/>
    <w:rsid w:val="00D176CF"/>
    <w:rsid w:val="00D21955"/>
    <w:rsid w:val="00D445CC"/>
    <w:rsid w:val="00D66F08"/>
    <w:rsid w:val="00D67B79"/>
    <w:rsid w:val="00D871B3"/>
    <w:rsid w:val="00DA7A58"/>
    <w:rsid w:val="00DC23D9"/>
    <w:rsid w:val="00E135CF"/>
    <w:rsid w:val="00E30C97"/>
    <w:rsid w:val="00E41568"/>
    <w:rsid w:val="00E61BE4"/>
    <w:rsid w:val="00E66B8A"/>
    <w:rsid w:val="00E71601"/>
    <w:rsid w:val="00E81534"/>
    <w:rsid w:val="00EA2721"/>
    <w:rsid w:val="00EC03E8"/>
    <w:rsid w:val="00EC1114"/>
    <w:rsid w:val="00EC521F"/>
    <w:rsid w:val="00EC7F4C"/>
    <w:rsid w:val="00ED029C"/>
    <w:rsid w:val="00EE1002"/>
    <w:rsid w:val="00F0402C"/>
    <w:rsid w:val="00F114BB"/>
    <w:rsid w:val="00F17EA2"/>
    <w:rsid w:val="00F24254"/>
    <w:rsid w:val="00F24E0F"/>
    <w:rsid w:val="00F379F2"/>
    <w:rsid w:val="00F642B4"/>
    <w:rsid w:val="00F77452"/>
    <w:rsid w:val="00FA07ED"/>
    <w:rsid w:val="00FB1DCC"/>
    <w:rsid w:val="00FB7DCB"/>
    <w:rsid w:val="00FD54FC"/>
    <w:rsid w:val="00FE50D3"/>
    <w:rsid w:val="00FE51A1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59AEE1-4FBF-4F48-936A-B5342107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3E0A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A7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F0B2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omylnaczcionkaakapitu"/>
    <w:uiPriority w:val="99"/>
    <w:rsid w:val="003C2B0B"/>
    <w:rPr>
      <w:rFonts w:cs="Times New Roman"/>
    </w:rPr>
  </w:style>
  <w:style w:type="character" w:styleId="Pogrubienie">
    <w:name w:val="Strong"/>
    <w:basedOn w:val="Domylnaczcionkaakapitu"/>
    <w:uiPriority w:val="22"/>
    <w:qFormat/>
    <w:locked/>
    <w:rsid w:val="00724F1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24F1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E0A4D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927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KJPPCh</cp:lastModifiedBy>
  <cp:revision>50</cp:revision>
  <dcterms:created xsi:type="dcterms:W3CDTF">2019-09-11T14:10:00Z</dcterms:created>
  <dcterms:modified xsi:type="dcterms:W3CDTF">2023-05-05T07:08:00Z</dcterms:modified>
</cp:coreProperties>
</file>