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AA445C" w:rsidRPr="001671B0" w14:paraId="5B63EEA2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6FC4DA0" w14:textId="0203FB1B" w:rsidR="00AA445C" w:rsidRPr="0046763D" w:rsidRDefault="00D517C8" w:rsidP="00AA44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1A747D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.1pt;height:55.6pt;visibility:visible;mso-wrap-style:square">
                  <v:imagedata r:id="rId6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37AE2FEB" w14:textId="77777777" w:rsidR="00AA445C" w:rsidRDefault="00AA445C" w:rsidP="00AA445C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2D32F253" w14:textId="1D5C68C0" w:rsidR="00AA445C" w:rsidRPr="0059216B" w:rsidRDefault="00321F8B" w:rsidP="00AA445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68730B3" w14:textId="19488A84" w:rsidR="00AA445C" w:rsidRPr="0046763D" w:rsidRDefault="000F4A5A" w:rsidP="00AA44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EF69BB5" wp14:editId="25C0399C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C6B21E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8ABE6A4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15BBEED5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246E6BBF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5C61F45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CAA7540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2611AA0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474810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A462C9" w14:textId="74BA57D6" w:rsidR="004B1FB2" w:rsidRPr="00EA2721" w:rsidRDefault="00697BBA" w:rsidP="00697B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INFRASTRUKTURĄ </w:t>
            </w:r>
            <w:r w:rsidR="00B9163B">
              <w:rPr>
                <w:rFonts w:ascii="Times New Roman" w:hAnsi="Times New Roman" w:cs="Times New Roman"/>
                <w:b/>
                <w:sz w:val="24"/>
                <w:szCs w:val="20"/>
              </w:rPr>
              <w:t>TRANSPORTOW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Ą</w:t>
            </w:r>
            <w:r w:rsidR="00B00CF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 LOGISTYCZNĄ</w:t>
            </w:r>
          </w:p>
        </w:tc>
      </w:tr>
      <w:tr w:rsidR="00EA2721" w:rsidRPr="00D517C8" w14:paraId="35EE4F1B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3B28571A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5A25CAF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0CA700E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3991B1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970D83" w14:textId="48235FD5" w:rsidR="004B1FB2" w:rsidRPr="00B00CFA" w:rsidRDefault="00697BBA" w:rsidP="00697BB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B00CF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MANAGEMENT OF </w:t>
            </w:r>
            <w:r w:rsidR="00B9163B" w:rsidRPr="00B00CF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TRANSPORT </w:t>
            </w:r>
            <w:r w:rsidR="00B00CFA" w:rsidRPr="00B00CF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AND LOGISTICS </w:t>
            </w:r>
            <w:r w:rsidRPr="00B00CF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INFRASTRUCTURE</w:t>
            </w:r>
          </w:p>
        </w:tc>
      </w:tr>
    </w:tbl>
    <w:p w14:paraId="125D8399" w14:textId="77777777" w:rsidR="00177487" w:rsidRPr="00B00CFA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4B50DDD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88E2E5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193B9EE" w14:textId="07299492" w:rsidR="00602719" w:rsidRPr="004F47B4" w:rsidRDefault="00321F8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6DBB4F1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85C519B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B39DD9" w14:textId="77777777" w:rsidR="009F7358" w:rsidRDefault="001B2863" w:rsidP="005D775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Systemy </w:t>
            </w:r>
            <w:r w:rsidR="005D775B">
              <w:rPr>
                <w:rFonts w:ascii="Times New Roman" w:hAnsi="Times New Roman" w:cs="Times New Roman"/>
                <w:b/>
                <w:sz w:val="24"/>
                <w:szCs w:val="20"/>
              </w:rPr>
              <w:t>Transportowe i L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ogistyczne </w:t>
            </w:r>
          </w:p>
        </w:tc>
      </w:tr>
      <w:tr w:rsidR="009F7358" w:rsidRPr="001671B0" w14:paraId="2CD79F3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5D62D93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49F42EF" w14:textId="77777777" w:rsidR="009F7358" w:rsidRDefault="001B286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B2863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6E63641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70308DE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A782654" w14:textId="4B688299" w:rsidR="00602719" w:rsidRPr="004F47B4" w:rsidRDefault="00CF1ECC" w:rsidP="00CF1EC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1B2863" w:rsidRPr="001B2863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  <w:r w:rsidR="009576C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14:paraId="1C5CBB6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604B99F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E520A2A" w14:textId="77777777" w:rsidR="00602719" w:rsidRPr="004F47B4" w:rsidRDefault="001B286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1B2863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22A2C77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C8E6FEE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F68CD8F" w14:textId="77777777" w:rsidR="00602719" w:rsidRPr="004F47B4" w:rsidRDefault="00EE588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588A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2DFEB19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9CAAB8B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F23DDBE" w14:textId="3839F913" w:rsidR="00FD54FC" w:rsidRPr="004F47B4" w:rsidRDefault="00B00CFA" w:rsidP="00AA2EF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1EEFD974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760AAF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3C6ADB8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584C9B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23B7248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D9C173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833516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61301217" w14:textId="77777777" w:rsidTr="00367CCE">
        <w:tc>
          <w:tcPr>
            <w:tcW w:w="1526" w:type="dxa"/>
            <w:vMerge/>
          </w:tcPr>
          <w:p w14:paraId="48032264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4B3929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DCA3C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E83C08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7D5CC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5CE31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807DA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619ED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17DE9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C35F6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32AD22CA" w14:textId="77777777" w:rsidTr="00367CCE">
        <w:tc>
          <w:tcPr>
            <w:tcW w:w="1526" w:type="dxa"/>
            <w:vAlign w:val="center"/>
          </w:tcPr>
          <w:p w14:paraId="0C32E49F" w14:textId="23152100" w:rsidR="00367CCE" w:rsidRPr="00367CCE" w:rsidRDefault="00B00CFA" w:rsidP="00697B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7B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177964E8" w14:textId="0D694024" w:rsidR="006F6C43" w:rsidRPr="00367CCE" w:rsidRDefault="00B00CFA" w:rsidP="00697B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2720D427" w14:textId="14E50C1B" w:rsidR="006F6C43" w:rsidRPr="00367CCE" w:rsidRDefault="00B00CFA" w:rsidP="00697B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317794AA" w14:textId="108469D2" w:rsidR="006F6C43" w:rsidRPr="00367CCE" w:rsidRDefault="00B00CFA" w:rsidP="00697B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38F15F3" w14:textId="77777777" w:rsidR="006F6C43" w:rsidRPr="00367CCE" w:rsidRDefault="009576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3349DD1A" w14:textId="77777777" w:rsidR="006F6C43" w:rsidRPr="00367CCE" w:rsidRDefault="009576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33B3EF69" w14:textId="71D74D1E" w:rsidR="006F6C43" w:rsidRPr="00367CCE" w:rsidRDefault="00B00CFA" w:rsidP="00697B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18F45521" w14:textId="5764A270" w:rsidR="006F6C43" w:rsidRPr="00367CCE" w:rsidRDefault="00B00CFA" w:rsidP="00697B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14:paraId="70729F7D" w14:textId="77777777" w:rsidR="006F6C43" w:rsidRPr="00367CCE" w:rsidRDefault="009576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785D69B4" w14:textId="77777777" w:rsidR="006F6C43" w:rsidRPr="00367CCE" w:rsidRDefault="009576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52" w:rsidRPr="00B73E75" w14:paraId="11B589D1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371C77B9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5A29D3F7" w14:textId="74946BCC" w:rsidR="00F77452" w:rsidRPr="002E722C" w:rsidRDefault="00B00CFA" w:rsidP="00697B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7C74DDA8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6861DB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791A0B97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017ED0B9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72E662B7" w14:textId="77777777" w:rsidTr="00CF6A4C">
        <w:tc>
          <w:tcPr>
            <w:tcW w:w="10061" w:type="dxa"/>
          </w:tcPr>
          <w:p w14:paraId="344269EC" w14:textId="78E270BD" w:rsidR="003060A1" w:rsidRPr="00B73E75" w:rsidRDefault="005413EC" w:rsidP="00CD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podstawowych kategorii ekonomicznych z zakresu mikroekonomii i makroekonomii</w:t>
            </w:r>
            <w:r w:rsidR="00702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relacji istniejących między nimi, jak również mechanizmów funkcjonow</w:t>
            </w:r>
            <w:r w:rsidR="00A4002C">
              <w:rPr>
                <w:rFonts w:ascii="Times New Roman" w:hAnsi="Times New Roman" w:cs="Times New Roman"/>
                <w:sz w:val="20"/>
                <w:szCs w:val="20"/>
              </w:rPr>
              <w:t>ania gospodarki narodowej</w:t>
            </w:r>
            <w:r w:rsidR="00702DF8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8C2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DF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C241A">
              <w:rPr>
                <w:rFonts w:ascii="Times New Roman" w:hAnsi="Times New Roman" w:cs="Times New Roman"/>
                <w:sz w:val="20"/>
                <w:szCs w:val="20"/>
              </w:rPr>
              <w:t>akże podstawowej wiedzy z zakresu nauk o zarządzaniu i jakości</w:t>
            </w:r>
            <w:r w:rsidR="00A400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49C7">
              <w:rPr>
                <w:rFonts w:ascii="Times New Roman" w:hAnsi="Times New Roman" w:cs="Times New Roman"/>
                <w:sz w:val="20"/>
                <w:szCs w:val="20"/>
              </w:rPr>
              <w:t xml:space="preserve"> Wymagana jest również dobra znajomość zagadnień z zakresu: ekonomki i polityki transportowej oraz </w:t>
            </w:r>
            <w:r w:rsidR="00CD5D31">
              <w:rPr>
                <w:rFonts w:ascii="Times New Roman" w:hAnsi="Times New Roman" w:cs="Times New Roman"/>
                <w:sz w:val="20"/>
                <w:szCs w:val="20"/>
              </w:rPr>
              <w:t>form i metod finansowania infrastrukturalnych projektów inwestycyjnych.</w:t>
            </w:r>
          </w:p>
        </w:tc>
      </w:tr>
    </w:tbl>
    <w:p w14:paraId="0B65FA79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46AE53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10A03F7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C9A9319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7D0A799C" w14:textId="77777777" w:rsidTr="00B44E46">
        <w:tc>
          <w:tcPr>
            <w:tcW w:w="10061" w:type="dxa"/>
          </w:tcPr>
          <w:p w14:paraId="58470B6C" w14:textId="19754784" w:rsidR="001F5FE8" w:rsidRPr="0012027E" w:rsidRDefault="001F5FE8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E8">
              <w:rPr>
                <w:rFonts w:ascii="Times New Roman" w:hAnsi="Times New Roman" w:cs="Times New Roman"/>
                <w:sz w:val="20"/>
                <w:szCs w:val="20"/>
              </w:rPr>
              <w:t>Przekazanie studentowi podstawowej wiedzy dotyczącej</w:t>
            </w:r>
            <w:r w:rsidR="000D7784">
              <w:rPr>
                <w:rFonts w:ascii="Times New Roman" w:hAnsi="Times New Roman" w:cs="Times New Roman"/>
                <w:sz w:val="20"/>
                <w:szCs w:val="20"/>
              </w:rPr>
              <w:t xml:space="preserve"> funkcji </w:t>
            </w:r>
            <w:r w:rsidR="00CD5D31">
              <w:rPr>
                <w:rFonts w:ascii="Times New Roman" w:hAnsi="Times New Roman" w:cs="Times New Roman"/>
                <w:sz w:val="20"/>
                <w:szCs w:val="20"/>
              </w:rPr>
              <w:t xml:space="preserve">ekonomicznych </w:t>
            </w:r>
            <w:r w:rsidR="000D77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D5D31">
              <w:rPr>
                <w:rFonts w:ascii="Times New Roman" w:hAnsi="Times New Roman" w:cs="Times New Roman"/>
                <w:sz w:val="20"/>
                <w:szCs w:val="20"/>
              </w:rPr>
              <w:t xml:space="preserve"> społecznych oraz </w:t>
            </w:r>
            <w:r w:rsidR="003A49C7">
              <w:rPr>
                <w:rFonts w:ascii="Times New Roman" w:hAnsi="Times New Roman" w:cs="Times New Roman"/>
                <w:sz w:val="20"/>
                <w:szCs w:val="20"/>
              </w:rPr>
              <w:t xml:space="preserve">znaczenia </w:t>
            </w:r>
            <w:r w:rsidR="00CD5D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dla gospodarki </w:t>
            </w:r>
            <w:r w:rsidR="00CD5D31" w:rsidRPr="001F5FE8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CD5D31">
              <w:rPr>
                <w:rFonts w:ascii="Times New Roman" w:hAnsi="Times New Roman" w:cs="Times New Roman"/>
                <w:sz w:val="20"/>
                <w:szCs w:val="20"/>
              </w:rPr>
              <w:t xml:space="preserve">dobie postępującej cyfryzacji i </w:t>
            </w:r>
            <w:r w:rsidR="00CD5D31" w:rsidRPr="001F5FE8">
              <w:rPr>
                <w:rFonts w:ascii="Times New Roman" w:hAnsi="Times New Roman" w:cs="Times New Roman"/>
                <w:sz w:val="20"/>
                <w:szCs w:val="20"/>
              </w:rPr>
              <w:t>realizacji strategii zrównoważonego rozwoju</w:t>
            </w:r>
            <w:r w:rsidR="00CD5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24D">
              <w:rPr>
                <w:rFonts w:ascii="Times New Roman" w:hAnsi="Times New Roman" w:cs="Times New Roman"/>
                <w:sz w:val="20"/>
                <w:szCs w:val="20"/>
              </w:rPr>
              <w:t xml:space="preserve">infrastruktury transportowej i logistycznej </w:t>
            </w:r>
            <w:r w:rsidR="003A49C7">
              <w:rPr>
                <w:rFonts w:ascii="Times New Roman" w:hAnsi="Times New Roman" w:cs="Times New Roman"/>
                <w:sz w:val="20"/>
                <w:szCs w:val="20"/>
              </w:rPr>
              <w:t>oraz usług o ogólnym ekonomicznym znaczeniu</w:t>
            </w:r>
            <w:r w:rsidR="003550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C0307" w:rsidRPr="0012027E">
              <w:rPr>
                <w:rFonts w:ascii="Times New Roman" w:hAnsi="Times New Roman" w:cs="Times New Roman"/>
                <w:sz w:val="20"/>
                <w:szCs w:val="20"/>
              </w:rPr>
              <w:t>będących efektem korzystania z tej infrastruktury.</w:t>
            </w:r>
          </w:p>
          <w:p w14:paraId="388E0F44" w14:textId="0E7CD3D9" w:rsidR="001F5FE8" w:rsidRPr="0012027E" w:rsidRDefault="001F5FE8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Zapoznanie studenta z podstawową wiedzą z zakresu</w:t>
            </w:r>
            <w:r w:rsidR="003B48DC" w:rsidRPr="0012027E">
              <w:rPr>
                <w:rFonts w:ascii="Times New Roman" w:hAnsi="Times New Roman" w:cs="Times New Roman"/>
                <w:sz w:val="20"/>
                <w:szCs w:val="20"/>
              </w:rPr>
              <w:t>: 1/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prowadzenia </w:t>
            </w:r>
            <w:r w:rsidR="008C241A" w:rsidRPr="0012027E">
              <w:rPr>
                <w:rFonts w:ascii="Times New Roman" w:hAnsi="Times New Roman" w:cs="Times New Roman"/>
                <w:sz w:val="20"/>
                <w:szCs w:val="20"/>
              </w:rPr>
              <w:t>i zarz</w:t>
            </w:r>
            <w:r w:rsidR="000D7784" w:rsidRPr="0012027E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8C241A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dzania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działalnośc</w:t>
            </w:r>
            <w:r w:rsidR="008C241A" w:rsidRPr="0012027E">
              <w:rPr>
                <w:rFonts w:ascii="Times New Roman" w:hAnsi="Times New Roman" w:cs="Times New Roman"/>
                <w:sz w:val="20"/>
                <w:szCs w:val="20"/>
              </w:rPr>
              <w:t>ią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gospodarcz</w:t>
            </w:r>
            <w:r w:rsidR="003550B0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ą </w:t>
            </w:r>
            <w:r w:rsidR="00CD5D31" w:rsidRPr="001202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550B0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sektorze przemysłów sieciowych, a w szczególności w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transporcie </w:t>
            </w:r>
            <w:r w:rsidR="003550B0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– znajomość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norm i reguł prawn</w:t>
            </w:r>
            <w:r w:rsidR="003550B0" w:rsidRPr="0012027E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550B0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zasad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organizacj</w:t>
            </w:r>
            <w:r w:rsidR="003550B0" w:rsidRPr="001202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550B0" w:rsidRPr="0012027E">
              <w:rPr>
                <w:rFonts w:ascii="Times New Roman" w:hAnsi="Times New Roman" w:cs="Times New Roman"/>
                <w:sz w:val="20"/>
                <w:szCs w:val="20"/>
              </w:rPr>
              <w:t>zarządzania sektorem i jego poszczególnymi podsystem</w:t>
            </w:r>
            <w:r w:rsidR="00406A88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ami oraz zarzadzania jakością usług </w:t>
            </w:r>
            <w:r w:rsidR="000D7784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transportowych, </w:t>
            </w:r>
            <w:r w:rsidR="003B48DC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2/ funkcjonowania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mechanizm</w:t>
            </w:r>
            <w:r w:rsidR="003B48DC" w:rsidRPr="0012027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rynków </w:t>
            </w:r>
            <w:r w:rsidR="00406A88" w:rsidRPr="0012027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B48DC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ransportowych </w:t>
            </w:r>
            <w:r w:rsidR="00406A88" w:rsidRPr="0012027E">
              <w:rPr>
                <w:rFonts w:ascii="Times New Roman" w:hAnsi="Times New Roman" w:cs="Times New Roman"/>
                <w:sz w:val="20"/>
                <w:szCs w:val="20"/>
              </w:rPr>
              <w:t>usług</w:t>
            </w:r>
            <w:r w:rsidR="003B48DC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sieciowych a także ich kształtowania </w:t>
            </w:r>
            <w:r w:rsidR="00CD5D31" w:rsidRPr="001202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48DC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i regulacji w różnych </w:t>
            </w:r>
            <w:r w:rsidR="00295FBB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systemach </w:t>
            </w:r>
            <w:r w:rsidR="003B48DC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gospodarowania i </w:t>
            </w:r>
            <w:r w:rsidR="00295FBB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modelach </w:t>
            </w:r>
            <w:r w:rsidR="003B48DC" w:rsidRPr="0012027E">
              <w:rPr>
                <w:rFonts w:ascii="Times New Roman" w:hAnsi="Times New Roman" w:cs="Times New Roman"/>
                <w:sz w:val="20"/>
                <w:szCs w:val="20"/>
              </w:rPr>
              <w:t>zarz</w:t>
            </w:r>
            <w:r w:rsidR="00295FBB" w:rsidRPr="0012027E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B48DC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dzania infrastrukturą techniczną.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EC8629" w14:textId="48A2F98A" w:rsidR="003060A1" w:rsidRPr="0012027E" w:rsidRDefault="001F5FE8" w:rsidP="0030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Wyposażenie studenta w niezbędny zasób wiedzy i umiejętności koniecznych do prawidłowego identyfikowania</w:t>
            </w:r>
            <w:r w:rsidR="003B48DC" w:rsidRPr="0012027E">
              <w:rPr>
                <w:rFonts w:ascii="Times New Roman" w:hAnsi="Times New Roman" w:cs="Times New Roman"/>
                <w:sz w:val="20"/>
                <w:szCs w:val="20"/>
              </w:rPr>
              <w:t>, klasyfikowania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i interpretowania </w:t>
            </w:r>
            <w:r w:rsidR="00295FBB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podstawowych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procesów</w:t>
            </w:r>
            <w:r w:rsidR="00295FBB" w:rsidRPr="0012027E">
              <w:rPr>
                <w:rFonts w:ascii="Times New Roman" w:hAnsi="Times New Roman" w:cs="Times New Roman"/>
                <w:sz w:val="20"/>
                <w:szCs w:val="20"/>
              </w:rPr>
              <w:t>, działań i przedsięwzięć - głównie o charakterze inwestycyjnym i eksploatacyjnym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realizowanych w sektorze </w:t>
            </w:r>
            <w:r w:rsidR="00C177E6" w:rsidRPr="0012027E">
              <w:rPr>
                <w:rFonts w:ascii="Times New Roman" w:hAnsi="Times New Roman" w:cs="Times New Roman"/>
                <w:sz w:val="20"/>
                <w:szCs w:val="20"/>
              </w:rPr>
              <w:t>infrastruktury transportowej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CFA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i logistycznej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oraz pozyskiwania danych statystycznych koniecznych do ich analizy i oceny</w:t>
            </w:r>
            <w:r w:rsidR="00295FBB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oraz prognozowania jego rozwoju.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79A0D8" w14:textId="3327DF07" w:rsidR="00D30AE7" w:rsidRPr="0012027E" w:rsidRDefault="003060A1" w:rsidP="0030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Przekazanie wiedzy z zakresu </w:t>
            </w:r>
            <w:r w:rsidR="00D30AE7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projektowania, finansowania i realizacji inwestycji infrastrukturalnych w transporcie </w:t>
            </w:r>
            <w:r w:rsidR="00B00CFA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i logistyce </w:t>
            </w:r>
            <w:r w:rsidR="00D30AE7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z udziałem kapitału publicznego i prywatnego oraz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innowacji w </w:t>
            </w:r>
            <w:r w:rsidR="00D30AE7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sektorze infrastruktury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transpor</w:t>
            </w:r>
            <w:r w:rsidR="00B00CFA" w:rsidRPr="0012027E">
              <w:rPr>
                <w:rFonts w:ascii="Times New Roman" w:hAnsi="Times New Roman" w:cs="Times New Roman"/>
                <w:sz w:val="20"/>
                <w:szCs w:val="20"/>
              </w:rPr>
              <w:t>towej i logistycznej</w:t>
            </w:r>
            <w:r w:rsidR="00D30AE7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8E3A04B" w14:textId="6BC10B9B" w:rsidR="003060A1" w:rsidRPr="0012027E" w:rsidRDefault="00D30AE7" w:rsidP="0030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060A1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yposażenie studenta w umiejętności niezbędne do </w:t>
            </w:r>
            <w:r w:rsidR="00314711" w:rsidRPr="0012027E">
              <w:rPr>
                <w:rFonts w:ascii="Times New Roman" w:hAnsi="Times New Roman" w:cs="Times New Roman"/>
                <w:sz w:val="20"/>
                <w:szCs w:val="20"/>
              </w:rPr>
              <w:t>podejmowania działań na rzecz promo</w:t>
            </w:r>
            <w:r w:rsidR="003060A1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wania </w:t>
            </w:r>
            <w:r w:rsidR="00314711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rozwiązań i </w:t>
            </w:r>
            <w:r w:rsidR="003060A1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procesów innowacyjnych w sektorze </w:t>
            </w:r>
            <w:r w:rsidR="00B00CFA" w:rsidRPr="0012027E">
              <w:rPr>
                <w:rFonts w:ascii="Times New Roman" w:hAnsi="Times New Roman" w:cs="Times New Roman"/>
                <w:sz w:val="20"/>
                <w:szCs w:val="20"/>
              </w:rPr>
              <w:t>infrastruktury transportowej i logistycznej</w:t>
            </w:r>
            <w:r w:rsidR="00314711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oraz efektywnego zarzadzania nimi. </w:t>
            </w:r>
            <w:r w:rsidR="003060A1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894F70" w14:textId="2736D902" w:rsidR="003060A1" w:rsidRPr="0012027E" w:rsidRDefault="003060A1" w:rsidP="0030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Zapoznanie studenta z m</w:t>
            </w:r>
            <w:r w:rsidR="004E0F4D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odelami i systemami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regulacji </w:t>
            </w:r>
            <w:r w:rsidR="004E0F4D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publicznej, w tym międzynarodowej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E0F4D" w:rsidRPr="0012027E">
              <w:rPr>
                <w:rFonts w:ascii="Times New Roman" w:hAnsi="Times New Roman" w:cs="Times New Roman"/>
                <w:sz w:val="20"/>
                <w:szCs w:val="20"/>
              </w:rPr>
              <w:t>tosowan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E0F4D" w:rsidRPr="0012027E">
              <w:rPr>
                <w:rFonts w:ascii="Times New Roman" w:hAnsi="Times New Roman" w:cs="Times New Roman"/>
                <w:sz w:val="20"/>
                <w:szCs w:val="20"/>
              </w:rPr>
              <w:t>mi w sektorach infrastruktury transportowej w Polsce i na świecie</w:t>
            </w:r>
            <w:r w:rsidR="00CD5D31" w:rsidRPr="001202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E0F4D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celem ich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transformacji w</w:t>
            </w:r>
            <w:r w:rsidR="004E0F4D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kie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E0F4D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unku zgodnym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E0F4D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E0F4D" w:rsidRPr="0012027E">
              <w:rPr>
                <w:rFonts w:ascii="Times New Roman" w:hAnsi="Times New Roman" w:cs="Times New Roman"/>
                <w:sz w:val="20"/>
                <w:szCs w:val="20"/>
              </w:rPr>
              <w:t>sadami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zrównoważon</w:t>
            </w:r>
            <w:r w:rsidR="004E0F4D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ego rozwoju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systemów transportowych</w:t>
            </w:r>
            <w:r w:rsidR="008C241A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w dobie gospodarki cyfrowej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1B94EA2" w14:textId="44E6C5A2" w:rsidR="004F47B4" w:rsidRPr="00B73E75" w:rsidRDefault="003060A1" w:rsidP="001E6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0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Kształtowanie</w:t>
            </w:r>
            <w:r w:rsidR="001E698C">
              <w:rPr>
                <w:rFonts w:ascii="Times New Roman" w:hAnsi="Times New Roman" w:cs="Times New Roman"/>
                <w:sz w:val="20"/>
                <w:szCs w:val="20"/>
              </w:rPr>
              <w:t xml:space="preserve">: 1/ </w:t>
            </w:r>
            <w:r w:rsidR="001E698C" w:rsidRPr="003060A1">
              <w:rPr>
                <w:rFonts w:ascii="Times New Roman" w:hAnsi="Times New Roman" w:cs="Times New Roman"/>
                <w:sz w:val="20"/>
                <w:szCs w:val="20"/>
              </w:rPr>
              <w:t xml:space="preserve">postaw i </w:t>
            </w:r>
            <w:proofErr w:type="spellStart"/>
            <w:r w:rsidR="001E698C" w:rsidRPr="003060A1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="001E698C" w:rsidRPr="003060A1">
              <w:rPr>
                <w:rFonts w:ascii="Times New Roman" w:hAnsi="Times New Roman" w:cs="Times New Roman"/>
                <w:sz w:val="20"/>
                <w:szCs w:val="20"/>
              </w:rPr>
              <w:t xml:space="preserve"> zorientowanych na stałe uzupełnianie i doskonalenie posiadanej wiedzy </w:t>
            </w:r>
            <w:r w:rsidR="00CD5D3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E698C" w:rsidRPr="003060A1">
              <w:rPr>
                <w:rFonts w:ascii="Times New Roman" w:hAnsi="Times New Roman" w:cs="Times New Roman"/>
                <w:sz w:val="20"/>
                <w:szCs w:val="20"/>
              </w:rPr>
              <w:t>i umiejętności zawodowych</w:t>
            </w:r>
            <w:r w:rsidR="001E69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06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98C">
              <w:rPr>
                <w:rFonts w:ascii="Times New Roman" w:hAnsi="Times New Roman" w:cs="Times New Roman"/>
                <w:sz w:val="20"/>
                <w:szCs w:val="20"/>
              </w:rPr>
              <w:t xml:space="preserve">2/ </w:t>
            </w:r>
            <w:r w:rsidRPr="003060A1">
              <w:rPr>
                <w:rFonts w:ascii="Times New Roman" w:hAnsi="Times New Roman" w:cs="Times New Roman"/>
                <w:sz w:val="20"/>
                <w:szCs w:val="20"/>
              </w:rPr>
              <w:t xml:space="preserve">świadomości rozwiązywania konfliktów społecznych, środowiskowych, przestrzennych </w:t>
            </w:r>
            <w:r w:rsidR="00CD5D3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60A1">
              <w:rPr>
                <w:rFonts w:ascii="Times New Roman" w:hAnsi="Times New Roman" w:cs="Times New Roman"/>
                <w:sz w:val="20"/>
                <w:szCs w:val="20"/>
              </w:rPr>
              <w:t xml:space="preserve">i ekonomicznych </w:t>
            </w:r>
            <w:r w:rsidR="001E698C">
              <w:rPr>
                <w:rFonts w:ascii="Times New Roman" w:hAnsi="Times New Roman" w:cs="Times New Roman"/>
                <w:sz w:val="20"/>
                <w:szCs w:val="20"/>
              </w:rPr>
              <w:t xml:space="preserve">powstających </w:t>
            </w:r>
            <w:r w:rsidRPr="003060A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1E698C">
              <w:rPr>
                <w:rFonts w:ascii="Times New Roman" w:hAnsi="Times New Roman" w:cs="Times New Roman"/>
                <w:sz w:val="20"/>
                <w:szCs w:val="20"/>
              </w:rPr>
              <w:t xml:space="preserve">związku z rozwojem </w:t>
            </w:r>
            <w:r w:rsidR="001E698C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infrastruktury </w:t>
            </w:r>
            <w:r w:rsidR="00B00CFA" w:rsidRPr="0012027E">
              <w:rPr>
                <w:rFonts w:ascii="Times New Roman" w:hAnsi="Times New Roman" w:cs="Times New Roman"/>
                <w:sz w:val="20"/>
                <w:szCs w:val="20"/>
              </w:rPr>
              <w:t>transportowej i logistycznej</w:t>
            </w:r>
            <w:r w:rsidR="001E698C" w:rsidRPr="001202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3060A1">
              <w:rPr>
                <w:rFonts w:ascii="Times New Roman" w:hAnsi="Times New Roman" w:cs="Times New Roman"/>
                <w:sz w:val="20"/>
                <w:szCs w:val="20"/>
              </w:rPr>
              <w:t>sposób zgodny z paradygmatem zrównoważonego rozwoju</w:t>
            </w:r>
            <w:r w:rsidR="001E698C">
              <w:rPr>
                <w:rFonts w:ascii="Times New Roman" w:hAnsi="Times New Roman" w:cs="Times New Roman"/>
                <w:sz w:val="20"/>
                <w:szCs w:val="20"/>
              </w:rPr>
              <w:t xml:space="preserve">, jak również </w:t>
            </w:r>
            <w:r w:rsidRPr="003060A1">
              <w:rPr>
                <w:rFonts w:ascii="Times New Roman" w:hAnsi="Times New Roman" w:cs="Times New Roman"/>
                <w:sz w:val="20"/>
                <w:szCs w:val="20"/>
              </w:rPr>
              <w:t>etyką zawodową.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5E850EF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758CA9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2307A57C" w14:textId="77777777" w:rsidTr="0040287E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4A1ECD7" w14:textId="58CAB508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163FC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498C63E2" w14:textId="77777777" w:rsidTr="0040287E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764546B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F078CE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3FB623E8" w14:textId="37A54540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63FC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738D0345" w14:textId="77777777" w:rsidTr="0040287E">
        <w:tc>
          <w:tcPr>
            <w:tcW w:w="959" w:type="dxa"/>
          </w:tcPr>
          <w:p w14:paraId="29E09E75" w14:textId="77777777" w:rsidR="006F6C43" w:rsidRPr="00B73E75" w:rsidRDefault="00C91F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292BC1AD" w14:textId="15092CC3" w:rsidR="006F6C43" w:rsidRPr="0012027E" w:rsidRDefault="00C91F38" w:rsidP="00A7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defini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, identyfik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uje i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interpret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podstawowe </w:t>
            </w:r>
            <w:r w:rsidR="001E698C" w:rsidRPr="0012027E">
              <w:rPr>
                <w:rFonts w:ascii="Times New Roman" w:hAnsi="Times New Roman" w:cs="Times New Roman"/>
                <w:sz w:val="20"/>
                <w:szCs w:val="20"/>
              </w:rPr>
              <w:t>kategorie</w:t>
            </w:r>
            <w:r w:rsidR="00A06776" w:rsidRPr="0012027E">
              <w:rPr>
                <w:rFonts w:ascii="Times New Roman" w:hAnsi="Times New Roman" w:cs="Times New Roman"/>
                <w:sz w:val="20"/>
                <w:szCs w:val="20"/>
              </w:rPr>
              <w:t>, terminy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i p</w:t>
            </w:r>
            <w:r w:rsidR="001E698C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ojęcia </w:t>
            </w:r>
            <w:r w:rsidR="00CD5D31" w:rsidRPr="001202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E698C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z zakresu </w:t>
            </w:r>
            <w:r w:rsidR="00A0677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dyscypliny ekonomia i finanse oraz nauki </w:t>
            </w:r>
            <w:r w:rsidR="00CD5D31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A06776" w:rsidRPr="0012027E">
              <w:rPr>
                <w:rFonts w:ascii="Times New Roman" w:hAnsi="Times New Roman" w:cs="Times New Roman"/>
                <w:sz w:val="20"/>
                <w:szCs w:val="20"/>
              </w:rPr>
              <w:t>zarz</w:t>
            </w:r>
            <w:r w:rsidR="00CD5D31" w:rsidRPr="0012027E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A06776" w:rsidRPr="0012027E">
              <w:rPr>
                <w:rFonts w:ascii="Times New Roman" w:hAnsi="Times New Roman" w:cs="Times New Roman"/>
                <w:sz w:val="20"/>
                <w:szCs w:val="20"/>
              </w:rPr>
              <w:t>dzani</w:t>
            </w:r>
            <w:r w:rsidR="00CD5D31" w:rsidRPr="0012027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0677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i jakości</w:t>
            </w:r>
            <w:r w:rsidR="00CD5D31" w:rsidRPr="001202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677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dotyczące sektora przemysłów sieciowych </w:t>
            </w:r>
            <w:r w:rsidR="003C62EE" w:rsidRPr="0012027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infrastruktury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transpor</w:t>
            </w:r>
            <w:r w:rsidR="003C62EE" w:rsidRPr="0012027E">
              <w:rPr>
                <w:rFonts w:ascii="Times New Roman" w:hAnsi="Times New Roman" w:cs="Times New Roman"/>
                <w:sz w:val="20"/>
                <w:szCs w:val="20"/>
              </w:rPr>
              <w:t>towej i logistycznej</w:t>
            </w:r>
          </w:p>
        </w:tc>
        <w:tc>
          <w:tcPr>
            <w:tcW w:w="2015" w:type="dxa"/>
          </w:tcPr>
          <w:p w14:paraId="0EB1D527" w14:textId="49DCD55C" w:rsidR="00EB234C" w:rsidRPr="00247AFD" w:rsidRDefault="000115C1" w:rsidP="00993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 w:rsidR="0077306B" w:rsidRPr="00247AFD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00F51175" w:rsidRPr="00247AFD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A3725E" w:rsidRPr="00247A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1175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7306B"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062B2" w:rsidRPr="00247AFD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F51175" w:rsidRPr="00247A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4B01B3" w14:textId="0C63865C" w:rsidR="006F6C43" w:rsidRPr="00247AFD" w:rsidRDefault="00256FDA" w:rsidP="00256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C62EE" w:rsidRPr="00247AFD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B062B2" w:rsidRPr="00247AFD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  <w:r w:rsidR="00F51175" w:rsidRPr="00247A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31A3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1175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K_U08,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1175" w:rsidRPr="00247AFD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C43" w:rsidRPr="00B73E75" w14:paraId="45747A66" w14:textId="77777777" w:rsidTr="0040287E">
        <w:tc>
          <w:tcPr>
            <w:tcW w:w="959" w:type="dxa"/>
          </w:tcPr>
          <w:p w14:paraId="03C366B4" w14:textId="77777777" w:rsidR="006F6C43" w:rsidRPr="00B73E75" w:rsidRDefault="00C91F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7A47CBF2" w14:textId="0DA9F600" w:rsidR="006F6C43" w:rsidRPr="0012027E" w:rsidRDefault="00C91F38" w:rsidP="0012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defini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>na gruncie ekonomii oraz nauk o zarz</w:t>
            </w:r>
            <w:r w:rsidR="00A760D6" w:rsidRPr="0012027E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dzaniu i jakości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istotę ekonomiczną</w:t>
            </w:r>
            <w:r w:rsidR="00256FDA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proces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ów </w:t>
            </w:r>
            <w:r w:rsidR="002A59C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realizowanych w sektorze </w:t>
            </w:r>
            <w:r w:rsidR="00A760D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infrastruktury </w:t>
            </w:r>
            <w:r w:rsidR="003C62E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transportowej i logistycznej </w:t>
            </w:r>
            <w:r w:rsidR="002A59C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7AFD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produkt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A760D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będących efektem korzystania z tej </w:t>
            </w:r>
            <w:r w:rsidR="002A59CE" w:rsidRPr="0012027E">
              <w:rPr>
                <w:rFonts w:ascii="Times New Roman" w:hAnsi="Times New Roman" w:cs="Times New Roman"/>
                <w:sz w:val="20"/>
                <w:szCs w:val="20"/>
              </w:rPr>
              <w:t>infrastruktury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, a także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kategoryz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uj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>e ich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cechy użytkowe, operując sprawnie aparatem narzędziowym służącym do pomiaru jakości 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A59CE" w:rsidRPr="0012027E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produkt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  <w:tc>
          <w:tcPr>
            <w:tcW w:w="2015" w:type="dxa"/>
          </w:tcPr>
          <w:p w14:paraId="2F680AD6" w14:textId="4C9BAD40" w:rsidR="006F6C43" w:rsidRPr="00247AFD" w:rsidRDefault="00256FDA" w:rsidP="004C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2027E" w:rsidRPr="00247AFD">
              <w:rPr>
                <w:rFonts w:ascii="Times New Roman" w:hAnsi="Times New Roman" w:cs="Times New Roman"/>
                <w:sz w:val="20"/>
                <w:szCs w:val="20"/>
              </w:rPr>
              <w:t>K_W02,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062B2" w:rsidRPr="00247AFD">
              <w:rPr>
                <w:rFonts w:ascii="Times New Roman" w:hAnsi="Times New Roman" w:cs="Times New Roman"/>
                <w:sz w:val="20"/>
                <w:szCs w:val="20"/>
              </w:rPr>
              <w:t>K_W05</w:t>
            </w:r>
            <w:r w:rsidR="004C5390" w:rsidRPr="00247A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2B2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 NK_U03,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0115C1" w:rsidRPr="00247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1F38" w:rsidRPr="00B73E75" w14:paraId="0DBB79E2" w14:textId="77777777" w:rsidTr="0040287E">
        <w:tc>
          <w:tcPr>
            <w:tcW w:w="959" w:type="dxa"/>
          </w:tcPr>
          <w:p w14:paraId="20887FE9" w14:textId="77777777" w:rsidR="00C91F38" w:rsidRPr="00B73E75" w:rsidRDefault="00C91F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2F9FD3DB" w14:textId="2BEE1594" w:rsidR="00C91F38" w:rsidRPr="0012027E" w:rsidRDefault="00C91F38" w:rsidP="002C4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łączy 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8831C3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C4E19" w:rsidRPr="0012027E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rawnie </w:t>
            </w:r>
            <w:r w:rsidR="002C4E19" w:rsidRPr="0012027E">
              <w:rPr>
                <w:rFonts w:ascii="Times New Roman" w:hAnsi="Times New Roman" w:cs="Times New Roman"/>
                <w:sz w:val="20"/>
                <w:szCs w:val="20"/>
              </w:rPr>
              <w:t>interpret</w:t>
            </w:r>
            <w:r w:rsidR="008831C3" w:rsidRPr="0012027E"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="002C4E19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podstawowe tendencje oraz </w:t>
            </w:r>
            <w:r w:rsidR="008831C3" w:rsidRPr="0012027E">
              <w:rPr>
                <w:rFonts w:ascii="Times New Roman" w:hAnsi="Times New Roman" w:cs="Times New Roman"/>
                <w:sz w:val="20"/>
                <w:szCs w:val="20"/>
              </w:rPr>
              <w:t>procesy</w:t>
            </w:r>
            <w:r w:rsidR="00A760D6" w:rsidRPr="001202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31C3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E19" w:rsidRPr="0012027E">
              <w:rPr>
                <w:rFonts w:ascii="Times New Roman" w:hAnsi="Times New Roman" w:cs="Times New Roman"/>
                <w:sz w:val="20"/>
                <w:szCs w:val="20"/>
              </w:rPr>
              <w:t>jakie</w:t>
            </w:r>
            <w:r w:rsidR="008831C3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E19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występują </w:t>
            </w:r>
            <w:r w:rsidR="008831C3" w:rsidRPr="0012027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sfer</w:t>
            </w:r>
            <w:r w:rsidR="008831C3" w:rsidRPr="0012027E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funkcjonowania system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ów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transportow</w:t>
            </w:r>
            <w:r w:rsidR="009C0E52" w:rsidRPr="0012027E">
              <w:rPr>
                <w:rFonts w:ascii="Times New Roman" w:hAnsi="Times New Roman" w:cs="Times New Roman"/>
                <w:sz w:val="20"/>
                <w:szCs w:val="20"/>
              </w:rPr>
              <w:t>ych i logistycznych</w:t>
            </w:r>
            <w:r w:rsidR="00AA606B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oraz oceniać je pod kątem skutków, jakie generują dla se</w:t>
            </w:r>
            <w:r w:rsidR="003C62E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ktora infrastruktury transportowej i logistycznej </w:t>
            </w:r>
            <w:r w:rsidR="00AA606B" w:rsidRPr="0012027E">
              <w:rPr>
                <w:rFonts w:ascii="Times New Roman" w:hAnsi="Times New Roman" w:cs="Times New Roman"/>
                <w:sz w:val="20"/>
                <w:szCs w:val="20"/>
              </w:rPr>
              <w:t>i vice versa</w:t>
            </w:r>
            <w:r w:rsidR="002A59C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w dobie digitalizacji</w:t>
            </w:r>
            <w:r w:rsidR="00AA606B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rekomendując rozwiązania z zakresu </w:t>
            </w:r>
            <w:r w:rsidR="002A59CE" w:rsidRPr="0012027E">
              <w:rPr>
                <w:rFonts w:ascii="Times New Roman" w:hAnsi="Times New Roman" w:cs="Times New Roman"/>
                <w:sz w:val="20"/>
                <w:szCs w:val="20"/>
              </w:rPr>
              <w:t>poprawy jakości infras</w:t>
            </w:r>
            <w:r w:rsidR="002C4E19" w:rsidRPr="0012027E">
              <w:rPr>
                <w:rFonts w:ascii="Times New Roman" w:hAnsi="Times New Roman" w:cs="Times New Roman"/>
                <w:sz w:val="20"/>
                <w:szCs w:val="20"/>
              </w:rPr>
              <w:t>truktury oraz usług sieciowych</w:t>
            </w:r>
            <w:r w:rsidR="002A59C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14:paraId="218F339B" w14:textId="5EC9AD1F" w:rsidR="00C91F38" w:rsidRPr="00247AFD" w:rsidRDefault="00252DED" w:rsidP="0001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 w:rsidR="00B062B2" w:rsidRPr="00247AFD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0115C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062B2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NK_W06, 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062B2" w:rsidRPr="00247AFD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062B2" w:rsidRPr="00247AFD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25F6B" w:rsidRPr="00247AFD">
              <w:rPr>
                <w:rFonts w:ascii="Times New Roman" w:hAnsi="Times New Roman" w:cs="Times New Roman"/>
                <w:sz w:val="20"/>
                <w:szCs w:val="20"/>
              </w:rPr>
              <w:t>NK_U03,</w:t>
            </w:r>
            <w:r w:rsidR="0056329B" w:rsidRPr="00247AFD">
              <w:rPr>
                <w:rFonts w:ascii="Times New Roman" w:hAnsi="Times New Roman" w:cs="Times New Roman"/>
                <w:sz w:val="20"/>
                <w:szCs w:val="20"/>
              </w:rPr>
              <w:t>NK_U05,</w:t>
            </w:r>
            <w:r w:rsidR="00525F6B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 NK_U08</w:t>
            </w:r>
            <w:r w:rsidR="000115C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25F6B" w:rsidRPr="00247AFD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  <w:tr w:rsidR="00C91F38" w:rsidRPr="00B73E75" w14:paraId="5AB79AC2" w14:textId="77777777" w:rsidTr="0040287E">
        <w:tc>
          <w:tcPr>
            <w:tcW w:w="959" w:type="dxa"/>
          </w:tcPr>
          <w:p w14:paraId="6C3F8BE5" w14:textId="77777777" w:rsidR="00C91F38" w:rsidRPr="00B73E75" w:rsidRDefault="00C91F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5CE6C441" w14:textId="33D067E6" w:rsidR="00C91F38" w:rsidRPr="0012027E" w:rsidRDefault="00C91F38" w:rsidP="002C4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charakteryz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33CBC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2C4E19" w:rsidRPr="0012027E">
              <w:rPr>
                <w:rFonts w:ascii="Times New Roman" w:hAnsi="Times New Roman" w:cs="Times New Roman"/>
                <w:sz w:val="20"/>
                <w:szCs w:val="20"/>
              </w:rPr>
              <w:t>kategoryzuje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rynki transportow</w:t>
            </w:r>
            <w:r w:rsidR="002A59CE" w:rsidRPr="0012027E">
              <w:rPr>
                <w:rFonts w:ascii="Times New Roman" w:hAnsi="Times New Roman" w:cs="Times New Roman"/>
                <w:sz w:val="20"/>
                <w:szCs w:val="20"/>
              </w:rPr>
              <w:t>ych usług sieciowych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według ich segmentów i typów oraz wartości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poszczególne segmenty </w:t>
            </w:r>
            <w:r w:rsidR="002A59C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tych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rynków</w:t>
            </w:r>
            <w:r w:rsidR="002F64CF" w:rsidRPr="001202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operuj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ąc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swobodnie terminologią i narzędziami z zakresu ich analizy</w:t>
            </w:r>
          </w:p>
        </w:tc>
        <w:tc>
          <w:tcPr>
            <w:tcW w:w="2015" w:type="dxa"/>
          </w:tcPr>
          <w:p w14:paraId="1C03D964" w14:textId="6897E337" w:rsidR="00C91F38" w:rsidRPr="00247AFD" w:rsidRDefault="00252DED" w:rsidP="009B3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25F6B" w:rsidRPr="00247AFD">
              <w:rPr>
                <w:rFonts w:ascii="Times New Roman" w:hAnsi="Times New Roman" w:cs="Times New Roman"/>
                <w:sz w:val="20"/>
                <w:szCs w:val="20"/>
              </w:rPr>
              <w:t>K_W05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K_U01,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9B356B" w:rsidRPr="00247A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15C1"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0115C1" w:rsidRPr="00247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1F38" w:rsidRPr="00B73E75" w14:paraId="6D6D1BFE" w14:textId="77777777" w:rsidTr="0040287E">
        <w:tc>
          <w:tcPr>
            <w:tcW w:w="959" w:type="dxa"/>
          </w:tcPr>
          <w:p w14:paraId="50B8DE9D" w14:textId="77777777" w:rsidR="00C91F38" w:rsidRPr="00B73E75" w:rsidRDefault="00C91F3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5F411A94" w14:textId="270DA0B1" w:rsidR="00C91F38" w:rsidRPr="0012027E" w:rsidRDefault="00C91F38" w:rsidP="00233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system reg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ulacji</w:t>
            </w:r>
            <w:r w:rsidR="007056D0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autonomicznej i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4CF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publicznej </w:t>
            </w:r>
            <w:r w:rsidR="007056D0" w:rsidRPr="0012027E">
              <w:rPr>
                <w:rFonts w:ascii="Times New Roman" w:hAnsi="Times New Roman" w:cs="Times New Roman"/>
                <w:sz w:val="20"/>
                <w:szCs w:val="20"/>
              </w:rPr>
              <w:t>oraz modele</w:t>
            </w:r>
            <w:r w:rsidR="00252DED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zarz</w:t>
            </w:r>
            <w:r w:rsidR="007056D0" w:rsidRPr="0012027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52DED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dzania 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sektor</w:t>
            </w:r>
            <w:r w:rsidR="00252DED" w:rsidRPr="0012027E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2F64CF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infrastruktury </w:t>
            </w:r>
            <w:r w:rsidR="00237DEF" w:rsidRPr="0012027E">
              <w:rPr>
                <w:rFonts w:ascii="Times New Roman" w:hAnsi="Times New Roman" w:cs="Times New Roman"/>
                <w:sz w:val="20"/>
                <w:szCs w:val="20"/>
              </w:rPr>
              <w:t>transportowej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charakteryz</w:t>
            </w:r>
            <w:r w:rsidR="00A4326F" w:rsidRPr="0012027E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jego strukturę i mechanizm funkcjonowania, </w:t>
            </w:r>
            <w:r w:rsidR="002F64CF" w:rsidRPr="0012027E">
              <w:rPr>
                <w:rFonts w:ascii="Times New Roman" w:hAnsi="Times New Roman" w:cs="Times New Roman"/>
                <w:sz w:val="20"/>
                <w:szCs w:val="20"/>
              </w:rPr>
              <w:t>wskazując podstawowe metody i narzędzia ze sfery polityki transportowej</w:t>
            </w:r>
            <w:r w:rsidR="007056D0" w:rsidRPr="001202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64CF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mające na celu </w:t>
            </w:r>
            <w:r w:rsidR="004F44A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wspieranie rozwoju infrastruktury </w:t>
            </w:r>
            <w:r w:rsidR="002F64CF" w:rsidRPr="0012027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F44A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ransportu </w:t>
            </w:r>
            <w:r w:rsidR="00A760D6" w:rsidRPr="001202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F44A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2F64CF" w:rsidRPr="0012027E">
              <w:rPr>
                <w:rFonts w:ascii="Times New Roman" w:hAnsi="Times New Roman" w:cs="Times New Roman"/>
                <w:sz w:val="20"/>
                <w:szCs w:val="20"/>
              </w:rPr>
              <w:t>wdrażania proinnowacyjnych rozwiązań w t</w:t>
            </w:r>
            <w:r w:rsidR="005679B0" w:rsidRPr="0012027E">
              <w:rPr>
                <w:rFonts w:ascii="Times New Roman" w:hAnsi="Times New Roman" w:cs="Times New Roman"/>
                <w:sz w:val="20"/>
                <w:szCs w:val="20"/>
              </w:rPr>
              <w:t>ym podsystemie t</w:t>
            </w:r>
            <w:r w:rsidR="002F64CF" w:rsidRPr="0012027E">
              <w:rPr>
                <w:rFonts w:ascii="Times New Roman" w:hAnsi="Times New Roman" w:cs="Times New Roman"/>
                <w:sz w:val="20"/>
                <w:szCs w:val="20"/>
              </w:rPr>
              <w:t>ranspor</w:t>
            </w:r>
            <w:r w:rsidR="005679B0" w:rsidRPr="0012027E">
              <w:rPr>
                <w:rFonts w:ascii="Times New Roman" w:hAnsi="Times New Roman" w:cs="Times New Roman"/>
                <w:sz w:val="20"/>
                <w:szCs w:val="20"/>
              </w:rPr>
              <w:t>tu</w:t>
            </w:r>
            <w:r w:rsidR="002F64CF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14:paraId="5FA58F08" w14:textId="40CCAE54" w:rsidR="00C91F38" w:rsidRPr="00247AFD" w:rsidRDefault="00252DED" w:rsidP="008B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C4D17" w:rsidRPr="00247AFD">
              <w:rPr>
                <w:rFonts w:ascii="Times New Roman" w:hAnsi="Times New Roman" w:cs="Times New Roman"/>
                <w:sz w:val="20"/>
                <w:szCs w:val="20"/>
              </w:rPr>
              <w:t>K_W05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C4D17" w:rsidRPr="00247AFD">
              <w:rPr>
                <w:rFonts w:ascii="Times New Roman" w:hAnsi="Times New Roman" w:cs="Times New Roman"/>
                <w:sz w:val="20"/>
                <w:szCs w:val="20"/>
              </w:rPr>
              <w:t>K_W06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B6C61" w:rsidRPr="00247AF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C4D17" w:rsidRPr="00247AFD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  <w:r w:rsidR="00342181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C4D17" w:rsidRPr="00247AFD">
              <w:rPr>
                <w:rFonts w:ascii="Times New Roman" w:hAnsi="Times New Roman" w:cs="Times New Roman"/>
                <w:sz w:val="20"/>
                <w:szCs w:val="20"/>
              </w:rPr>
              <w:t>K_U03, NK_U08, NK_K01</w:t>
            </w:r>
          </w:p>
        </w:tc>
      </w:tr>
      <w:tr w:rsidR="00C91F38" w:rsidRPr="00B73E75" w14:paraId="6A7D764A" w14:textId="77777777" w:rsidTr="0040287E">
        <w:tc>
          <w:tcPr>
            <w:tcW w:w="959" w:type="dxa"/>
          </w:tcPr>
          <w:p w14:paraId="45AE037F" w14:textId="59377732" w:rsidR="00C91F38" w:rsidRPr="00B73E75" w:rsidRDefault="0040287E" w:rsidP="00567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6D2C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679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14:paraId="3FC903FE" w14:textId="34F87CB9" w:rsidR="00C91F38" w:rsidRPr="0012027E" w:rsidRDefault="00A4326F" w:rsidP="0012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zna, rozróżnia i charakteryzuje </w:t>
            </w:r>
            <w:r w:rsidR="0040287E" w:rsidRPr="0012027E">
              <w:rPr>
                <w:rFonts w:ascii="Times New Roman" w:hAnsi="Times New Roman" w:cs="Times New Roman"/>
                <w:sz w:val="20"/>
                <w:szCs w:val="20"/>
              </w:rPr>
              <w:t>podstawowe metody i narzędzia badania ekonomicznej efektywności transportowych</w:t>
            </w:r>
            <w:r w:rsidR="008D55F0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i logistycznych</w:t>
            </w:r>
            <w:r w:rsidR="005679B0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inwestycji infrastrukturalnych</w:t>
            </w:r>
            <w:r w:rsidR="0040287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oraz źródła i innowacyjne formy ich finansowania</w:t>
            </w:r>
            <w:r w:rsidR="005679B0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, a także </w:t>
            </w:r>
            <w:r w:rsidR="00124E2D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modele zarzadzania </w:t>
            </w:r>
            <w:r w:rsidR="000115C1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infrastrukturą transportową i logistyczną </w:t>
            </w:r>
            <w:r w:rsidR="008434AC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w krajach UE. </w:t>
            </w:r>
          </w:p>
        </w:tc>
        <w:tc>
          <w:tcPr>
            <w:tcW w:w="2015" w:type="dxa"/>
          </w:tcPr>
          <w:p w14:paraId="41656917" w14:textId="552A1605" w:rsidR="00C91F38" w:rsidRPr="00247AFD" w:rsidRDefault="001C4D17" w:rsidP="001C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NK_W02, NK_W05, NK_W06,  NK_U01, N</w:t>
            </w:r>
            <w:r w:rsidR="0056329B" w:rsidRPr="00247AFD">
              <w:rPr>
                <w:rFonts w:ascii="Times New Roman" w:hAnsi="Times New Roman" w:cs="Times New Roman"/>
                <w:sz w:val="20"/>
                <w:szCs w:val="20"/>
              </w:rPr>
              <w:t>K_U03, NK_U05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6329B" w:rsidRPr="00247AFD">
              <w:rPr>
                <w:rFonts w:ascii="Times New Roman" w:hAnsi="Times New Roman" w:cs="Times New Roman"/>
                <w:sz w:val="20"/>
                <w:szCs w:val="20"/>
              </w:rPr>
              <w:t xml:space="preserve">NK_U08, </w:t>
            </w: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</w:tbl>
    <w:p w14:paraId="568BA080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993D52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2FE4CE0C" w14:textId="77777777" w:rsidTr="008F116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2D23F11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76CA459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48DBB61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298C7521" w14:textId="77777777" w:rsidTr="008F1162">
        <w:tc>
          <w:tcPr>
            <w:tcW w:w="5778" w:type="dxa"/>
            <w:vMerge/>
          </w:tcPr>
          <w:p w14:paraId="77C15F5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73D3F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98781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43C26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5BE2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51DD1571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08518B94" w14:textId="77777777" w:rsidTr="008F1162">
        <w:tc>
          <w:tcPr>
            <w:tcW w:w="5778" w:type="dxa"/>
          </w:tcPr>
          <w:p w14:paraId="0C764E1B" w14:textId="7FAA25E9" w:rsidR="00E41568" w:rsidRPr="00B73E75" w:rsidRDefault="0040287E" w:rsidP="009F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 xml:space="preserve">Prezentacja programu i literatury przedmiotu. Wymogi formalno-merytoryczne dotyczące zaliczenia przedmiotu. </w:t>
            </w:r>
            <w:r w:rsidR="000B5E11">
              <w:rPr>
                <w:rFonts w:ascii="Times New Roman" w:hAnsi="Times New Roman" w:cs="Times New Roman"/>
                <w:sz w:val="20"/>
                <w:szCs w:val="20"/>
              </w:rPr>
              <w:t>Przemysły sieciowe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 xml:space="preserve"> wobec współczesnych wyzwań </w:t>
            </w:r>
            <w:r w:rsidR="000B5E11">
              <w:rPr>
                <w:rFonts w:ascii="Times New Roman" w:hAnsi="Times New Roman" w:cs="Times New Roman"/>
                <w:sz w:val="20"/>
                <w:szCs w:val="20"/>
              </w:rPr>
              <w:t xml:space="preserve">ekonomicznych i społecznych </w:t>
            </w:r>
            <w:r w:rsidR="00A760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5E11">
              <w:rPr>
                <w:rFonts w:ascii="Times New Roman" w:hAnsi="Times New Roman" w:cs="Times New Roman"/>
                <w:sz w:val="20"/>
                <w:szCs w:val="20"/>
              </w:rPr>
              <w:t>w dobie 4.</w:t>
            </w:r>
            <w:r w:rsidR="009F351E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B5E11">
              <w:rPr>
                <w:rFonts w:ascii="Times New Roman" w:hAnsi="Times New Roman" w:cs="Times New Roman"/>
                <w:sz w:val="20"/>
                <w:szCs w:val="20"/>
              </w:rPr>
              <w:t>ewolucji</w:t>
            </w:r>
            <w:r w:rsidR="009F3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E11">
              <w:rPr>
                <w:rFonts w:ascii="Times New Roman" w:hAnsi="Times New Roman" w:cs="Times New Roman"/>
                <w:sz w:val="20"/>
                <w:szCs w:val="20"/>
              </w:rPr>
              <w:t>przemysłowej. Infrastruktura transportu</w:t>
            </w:r>
            <w:r w:rsidR="009F35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5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0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5E11">
              <w:rPr>
                <w:rFonts w:ascii="Times New Roman" w:hAnsi="Times New Roman" w:cs="Times New Roman"/>
                <w:sz w:val="20"/>
                <w:szCs w:val="20"/>
              </w:rPr>
              <w:t xml:space="preserve">jako podsystem przemysłów sieciowych wobec </w:t>
            </w:r>
            <w:r w:rsidR="009F351E">
              <w:rPr>
                <w:rFonts w:ascii="Times New Roman" w:hAnsi="Times New Roman" w:cs="Times New Roman"/>
                <w:sz w:val="20"/>
                <w:szCs w:val="20"/>
              </w:rPr>
              <w:t xml:space="preserve">nowych </w:t>
            </w:r>
            <w:r w:rsidR="000B5E11">
              <w:rPr>
                <w:rFonts w:ascii="Times New Roman" w:hAnsi="Times New Roman" w:cs="Times New Roman"/>
                <w:sz w:val="20"/>
                <w:szCs w:val="20"/>
              </w:rPr>
              <w:t xml:space="preserve">wyzwań mobilności </w:t>
            </w:r>
            <w:r w:rsidR="00044325">
              <w:rPr>
                <w:rFonts w:ascii="Times New Roman" w:hAnsi="Times New Roman" w:cs="Times New Roman"/>
                <w:sz w:val="20"/>
                <w:szCs w:val="20"/>
              </w:rPr>
              <w:t>oraz rozwoju ekonomii współdzielenia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19F107D" w14:textId="1366A0E1" w:rsidR="00E41568" w:rsidRPr="00B73E75" w:rsidRDefault="00A760D6" w:rsidP="00A7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E486B78" w14:textId="069D3191" w:rsidR="00E41568" w:rsidRPr="00B73E75" w:rsidRDefault="00E478E9" w:rsidP="00E47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B4FAF2F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00A10D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22F36AF" w14:textId="4F31835E" w:rsidR="00E41568" w:rsidRPr="00C52873" w:rsidRDefault="00C96AE7" w:rsidP="00704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73">
              <w:rPr>
                <w:rFonts w:ascii="Times New Roman" w:hAnsi="Times New Roman" w:cs="Times New Roman"/>
                <w:sz w:val="20"/>
                <w:szCs w:val="20"/>
              </w:rPr>
              <w:t xml:space="preserve">EKP_ </w:t>
            </w:r>
            <w:r w:rsidR="00A400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52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66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2873">
              <w:rPr>
                <w:rFonts w:ascii="Times New Roman" w:hAnsi="Times New Roman" w:cs="Times New Roman"/>
                <w:sz w:val="20"/>
                <w:szCs w:val="20"/>
              </w:rPr>
              <w:t xml:space="preserve">EKP_ </w:t>
            </w:r>
            <w:r w:rsidR="00A400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46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47B4" w:rsidRPr="00B73E75" w14:paraId="5EE96F38" w14:textId="77777777" w:rsidTr="008F1162">
        <w:tc>
          <w:tcPr>
            <w:tcW w:w="5778" w:type="dxa"/>
          </w:tcPr>
          <w:p w14:paraId="3B64627D" w14:textId="6C4CDD88" w:rsidR="004F47B4" w:rsidRPr="00B73E75" w:rsidRDefault="0040287E" w:rsidP="00A7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>nfrastruktura transportu – jej i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 xml:space="preserve">stota, 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 xml:space="preserve">cechy i 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 xml:space="preserve">unkcje w gospodarce 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 xml:space="preserve">charakter działalności 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 xml:space="preserve">gospodarczej prowadzonej na </w:t>
            </w:r>
            <w:r w:rsidR="00A760D6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>bazie</w:t>
            </w:r>
            <w:r w:rsidR="00A760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 xml:space="preserve"> Procesy </w:t>
            </w:r>
            <w:r w:rsidR="004625D9">
              <w:rPr>
                <w:rFonts w:ascii="Times New Roman" w:hAnsi="Times New Roman" w:cs="Times New Roman"/>
                <w:sz w:val="20"/>
                <w:szCs w:val="20"/>
              </w:rPr>
              <w:t xml:space="preserve">i mierniki 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 xml:space="preserve">produkcji 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 xml:space="preserve">usług sieciowych 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 xml:space="preserve">reprodukcji </w:t>
            </w:r>
            <w:r w:rsidR="00A760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>w transporcie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 xml:space="preserve"> oraz m</w:t>
            </w:r>
            <w:r w:rsidR="00694BD8">
              <w:rPr>
                <w:rFonts w:ascii="Times New Roman" w:hAnsi="Times New Roman" w:cs="Times New Roman"/>
                <w:sz w:val="20"/>
                <w:szCs w:val="20"/>
              </w:rPr>
              <w:t>etody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6A0724">
              <w:rPr>
                <w:rFonts w:ascii="Times New Roman" w:hAnsi="Times New Roman" w:cs="Times New Roman"/>
                <w:sz w:val="20"/>
                <w:szCs w:val="20"/>
              </w:rPr>
              <w:t xml:space="preserve">arządzanie procesami. 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>Transportowe usług</w:t>
            </w:r>
            <w:r w:rsidR="004625D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056D0">
              <w:rPr>
                <w:rFonts w:ascii="Times New Roman" w:hAnsi="Times New Roman" w:cs="Times New Roman"/>
                <w:sz w:val="20"/>
                <w:szCs w:val="20"/>
              </w:rPr>
              <w:t xml:space="preserve"> sieciowe – rodzaje</w:t>
            </w:r>
            <w:r w:rsidR="004625D9">
              <w:rPr>
                <w:rFonts w:ascii="Times New Roman" w:hAnsi="Times New Roman" w:cs="Times New Roman"/>
                <w:sz w:val="20"/>
                <w:szCs w:val="20"/>
              </w:rPr>
              <w:t xml:space="preserve">, cechy oraz 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625D9">
              <w:rPr>
                <w:rFonts w:ascii="Times New Roman" w:hAnsi="Times New Roman" w:cs="Times New Roman"/>
                <w:sz w:val="20"/>
                <w:szCs w:val="20"/>
              </w:rPr>
              <w:t xml:space="preserve">ch </w:t>
            </w:r>
            <w:r w:rsidRPr="0040287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625D9" w:rsidRPr="00537678">
              <w:rPr>
                <w:rFonts w:ascii="Times New Roman" w:hAnsi="Times New Roman" w:cs="Times New Roman"/>
                <w:sz w:val="20"/>
                <w:szCs w:val="20"/>
              </w:rPr>
              <w:t>artość i wartość użytkowa</w:t>
            </w:r>
            <w:r w:rsidR="004625D9">
              <w:rPr>
                <w:rFonts w:ascii="Times New Roman" w:hAnsi="Times New Roman" w:cs="Times New Roman"/>
                <w:sz w:val="20"/>
                <w:szCs w:val="20"/>
              </w:rPr>
              <w:t xml:space="preserve">. Użyteczność produktu sieciowego a jego jakość i cena. </w:t>
            </w:r>
          </w:p>
        </w:tc>
        <w:tc>
          <w:tcPr>
            <w:tcW w:w="567" w:type="dxa"/>
          </w:tcPr>
          <w:p w14:paraId="15233852" w14:textId="3F3CA681" w:rsidR="004F47B4" w:rsidRPr="00B73E75" w:rsidRDefault="00A760D6" w:rsidP="00A7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3344C47" w14:textId="7E495EF3" w:rsidR="004F47B4" w:rsidRPr="00B73E75" w:rsidRDefault="008C2463" w:rsidP="009B0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85EF2E6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991063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4168497" w14:textId="2AE9E400" w:rsidR="004F47B4" w:rsidRPr="00C52873" w:rsidRDefault="00C96AE7" w:rsidP="00704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73">
              <w:rPr>
                <w:rFonts w:ascii="Times New Roman" w:hAnsi="Times New Roman" w:cs="Times New Roman"/>
                <w:sz w:val="20"/>
                <w:szCs w:val="20"/>
              </w:rPr>
              <w:t xml:space="preserve">EKP_ </w:t>
            </w:r>
            <w:r w:rsidR="00A400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52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66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2873">
              <w:rPr>
                <w:rFonts w:ascii="Times New Roman" w:hAnsi="Times New Roman" w:cs="Times New Roman"/>
                <w:sz w:val="20"/>
                <w:szCs w:val="20"/>
              </w:rPr>
              <w:t xml:space="preserve"> EKP_ </w:t>
            </w:r>
            <w:r w:rsidR="00A400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4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287E" w:rsidRPr="00B73E75" w14:paraId="14ACEA79" w14:textId="77777777" w:rsidTr="008F1162">
        <w:tc>
          <w:tcPr>
            <w:tcW w:w="5778" w:type="dxa"/>
          </w:tcPr>
          <w:p w14:paraId="3C5C936E" w14:textId="4CE52EF2" w:rsidR="0040287E" w:rsidRDefault="009B0607" w:rsidP="009B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Rynki sieciowych usług transportowych – mechanizm ich funkcjonowania oraz metody i formy regulacji. Dynamika rynków usług sieciowych oraz jej skutki dla właścicieli infrastruktury, ich zarządców oraz użytkowników. Równowaga rynkowa </w:t>
            </w:r>
            <w:r w:rsidR="005248CC">
              <w:rPr>
                <w:rFonts w:ascii="Times New Roman" w:hAnsi="Times New Roman" w:cs="Times New Roman"/>
                <w:sz w:val="20"/>
                <w:szCs w:val="20"/>
              </w:rPr>
              <w:t xml:space="preserve">– model równowagi naturalnej rynku usług infrastrukturalnych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stany nierównowagi rynkowej. Ceny za usługi sieciowe – modele cenowe. </w:t>
            </w:r>
          </w:p>
        </w:tc>
        <w:tc>
          <w:tcPr>
            <w:tcW w:w="567" w:type="dxa"/>
          </w:tcPr>
          <w:p w14:paraId="4690C5DE" w14:textId="77777777" w:rsidR="0040287E" w:rsidRPr="00B73E75" w:rsidRDefault="0053767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B03A67F" w14:textId="7F208FC1" w:rsidR="0040287E" w:rsidRPr="00B73E75" w:rsidRDefault="003F1DAB" w:rsidP="00E47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6172F9B" w14:textId="77777777" w:rsidR="0040287E" w:rsidRPr="00B73E75" w:rsidRDefault="0040287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89FC24" w14:textId="77777777" w:rsidR="0040287E" w:rsidRPr="00B73E75" w:rsidRDefault="0040287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29AB8B5" w14:textId="1BCEACF3" w:rsidR="0040287E" w:rsidRPr="00C52873" w:rsidRDefault="00C96AE7" w:rsidP="00704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73">
              <w:rPr>
                <w:rFonts w:ascii="Times New Roman" w:hAnsi="Times New Roman" w:cs="Times New Roman"/>
                <w:sz w:val="20"/>
                <w:szCs w:val="20"/>
              </w:rPr>
              <w:t xml:space="preserve">EKP_ </w:t>
            </w:r>
            <w:r w:rsidR="00A400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52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1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1162" w:rsidRPr="00C52873">
              <w:rPr>
                <w:rFonts w:ascii="Times New Roman" w:hAnsi="Times New Roman" w:cs="Times New Roman"/>
                <w:sz w:val="20"/>
                <w:szCs w:val="20"/>
              </w:rPr>
              <w:t xml:space="preserve">EKP_ </w:t>
            </w:r>
            <w:r w:rsidR="008F11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162" w:rsidRPr="00C52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11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1162" w:rsidRPr="00C52873">
              <w:rPr>
                <w:rFonts w:ascii="Times New Roman" w:hAnsi="Times New Roman" w:cs="Times New Roman"/>
                <w:sz w:val="20"/>
                <w:szCs w:val="20"/>
              </w:rPr>
              <w:t xml:space="preserve"> EKP_ </w:t>
            </w:r>
            <w:r w:rsidR="008F11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46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0287E" w:rsidRPr="00B73E75" w14:paraId="5D1F8958" w14:textId="77777777" w:rsidTr="008F1162">
        <w:tc>
          <w:tcPr>
            <w:tcW w:w="5778" w:type="dxa"/>
          </w:tcPr>
          <w:p w14:paraId="48ABDAF4" w14:textId="5BDB98ED" w:rsidR="0040287E" w:rsidRDefault="004625D9" w:rsidP="00524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Infrastruktura transportu</w:t>
            </w:r>
            <w:r w:rsidR="009361E3">
              <w:rPr>
                <w:rFonts w:ascii="Times New Roman" w:hAnsi="Times New Roman" w:cs="Times New Roman"/>
                <w:sz w:val="20"/>
                <w:szCs w:val="20"/>
              </w:rPr>
              <w:t xml:space="preserve"> – jej składniki liniowe i punktowe </w:t>
            </w:r>
            <w:r w:rsidR="00A760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61E3">
              <w:rPr>
                <w:rFonts w:ascii="Times New Roman" w:hAnsi="Times New Roman" w:cs="Times New Roman"/>
                <w:sz w:val="20"/>
                <w:szCs w:val="20"/>
              </w:rPr>
              <w:t>w układzie poszczególnych gałęzi transportu. Modele zarządzania infrastrukturą techniczną w sektorze transportu – ich rodzaje i cechy; ocena ich sprawności i efektywności</w:t>
            </w:r>
            <w:r w:rsidR="009B0607">
              <w:rPr>
                <w:rFonts w:ascii="Times New Roman" w:hAnsi="Times New Roman" w:cs="Times New Roman"/>
                <w:sz w:val="20"/>
                <w:szCs w:val="20"/>
              </w:rPr>
              <w:t xml:space="preserve"> w kategoriach logistycznych</w:t>
            </w:r>
            <w:r w:rsidR="00936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61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Ogólnodostępność infrastruktury transportu, jako powszechna zasada </w:t>
            </w:r>
            <w:r w:rsidR="00E74640">
              <w:rPr>
                <w:rFonts w:ascii="Times New Roman" w:hAnsi="Times New Roman" w:cs="Times New Roman"/>
                <w:sz w:val="20"/>
                <w:szCs w:val="20"/>
              </w:rPr>
              <w:t xml:space="preserve">warunkująca </w:t>
            </w:r>
            <w:r w:rsidR="009361E3">
              <w:rPr>
                <w:rFonts w:ascii="Times New Roman" w:hAnsi="Times New Roman" w:cs="Times New Roman"/>
                <w:sz w:val="20"/>
                <w:szCs w:val="20"/>
              </w:rPr>
              <w:t xml:space="preserve">efektywności jej wykorzystania. </w:t>
            </w:r>
            <w:r w:rsidR="00E74640">
              <w:rPr>
                <w:rFonts w:ascii="Times New Roman" w:hAnsi="Times New Roman" w:cs="Times New Roman"/>
                <w:sz w:val="20"/>
                <w:szCs w:val="20"/>
              </w:rPr>
              <w:t>Jakość infrastruktury transportu a d</w:t>
            </w:r>
            <w:r w:rsidR="009361E3">
              <w:rPr>
                <w:rFonts w:ascii="Times New Roman" w:hAnsi="Times New Roman" w:cs="Times New Roman"/>
                <w:sz w:val="20"/>
                <w:szCs w:val="20"/>
              </w:rPr>
              <w:t>ostępność t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>ransporto</w:t>
            </w:r>
            <w:r w:rsidR="009361E3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="005248CC">
              <w:rPr>
                <w:rFonts w:ascii="Times New Roman" w:hAnsi="Times New Roman" w:cs="Times New Roman"/>
                <w:sz w:val="20"/>
                <w:szCs w:val="20"/>
              </w:rPr>
              <w:t>. Mi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>ernik</w:t>
            </w:r>
            <w:r w:rsidR="005248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 oceny</w:t>
            </w:r>
            <w:r w:rsidR="00E83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640">
              <w:rPr>
                <w:rFonts w:ascii="Times New Roman" w:hAnsi="Times New Roman" w:cs="Times New Roman"/>
                <w:sz w:val="20"/>
                <w:szCs w:val="20"/>
              </w:rPr>
              <w:t>spra</w:t>
            </w:r>
            <w:r w:rsidR="00E8363B">
              <w:rPr>
                <w:rFonts w:ascii="Times New Roman" w:hAnsi="Times New Roman" w:cs="Times New Roman"/>
                <w:sz w:val="20"/>
                <w:szCs w:val="20"/>
              </w:rPr>
              <w:t>wności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6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funkcjonowania</w:t>
            </w:r>
            <w:r w:rsidR="00E74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sektora </w:t>
            </w:r>
            <w:r w:rsidR="009B0607">
              <w:rPr>
                <w:rFonts w:ascii="Times New Roman" w:hAnsi="Times New Roman" w:cs="Times New Roman"/>
                <w:sz w:val="20"/>
                <w:szCs w:val="20"/>
              </w:rPr>
              <w:t xml:space="preserve">infrastruktury 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>transportu</w:t>
            </w:r>
            <w:r w:rsidR="005248CC">
              <w:rPr>
                <w:rFonts w:ascii="Times New Roman" w:hAnsi="Times New Roman" w:cs="Times New Roman"/>
                <w:sz w:val="20"/>
                <w:szCs w:val="20"/>
              </w:rPr>
              <w:t xml:space="preserve"> w systemie logistycznym kraju oraz tworzenia ułatwień w zakresie mobilności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14:paraId="03FBA8EC" w14:textId="036B9670" w:rsidR="0040287E" w:rsidRPr="00B73E75" w:rsidRDefault="001C7371" w:rsidP="001C7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14:paraId="688C16E3" w14:textId="38D8D30E" w:rsidR="0040287E" w:rsidRPr="00B73E75" w:rsidRDefault="003F1DA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156E24C" w14:textId="77777777" w:rsidR="0040287E" w:rsidRPr="00B73E75" w:rsidRDefault="0040287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3463A9" w14:textId="77777777" w:rsidR="0040287E" w:rsidRPr="00B73E75" w:rsidRDefault="0040287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E1B81E1" w14:textId="77777777" w:rsidR="0040287E" w:rsidRDefault="0040287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10E45" w14:textId="270B37BB" w:rsidR="00C96CE4" w:rsidRDefault="0070468A" w:rsidP="00704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EKP_06</w:t>
            </w:r>
          </w:p>
          <w:p w14:paraId="18ECDD90" w14:textId="77777777" w:rsidR="00C96CE4" w:rsidRDefault="00C96CE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6D5FB" w14:textId="77777777" w:rsidR="00C96CE4" w:rsidRDefault="00C96CE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13A50" w14:textId="77777777" w:rsidR="00C96CE4" w:rsidRDefault="00C96CE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0335F" w14:textId="010BF70C" w:rsidR="00C96CE4" w:rsidRPr="00C52873" w:rsidRDefault="00C96CE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87E" w:rsidRPr="00B73E75" w14:paraId="1009D187" w14:textId="77777777" w:rsidTr="008F1162">
        <w:tc>
          <w:tcPr>
            <w:tcW w:w="5778" w:type="dxa"/>
          </w:tcPr>
          <w:p w14:paraId="1DE4D9E6" w14:textId="5AF55F7E" w:rsidR="0040287E" w:rsidRDefault="005248CC" w:rsidP="00704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Infrastruktura techniczna t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>ransport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jako czynnik </w:t>
            </w:r>
            <w:r w:rsidR="003F1DAB">
              <w:rPr>
                <w:rFonts w:ascii="Times New Roman" w:hAnsi="Times New Roman" w:cs="Times New Roman"/>
                <w:sz w:val="20"/>
                <w:szCs w:val="20"/>
              </w:rPr>
              <w:t>lokalizacji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 produkcji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sieci 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>osadnic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zej. Problemy jej </w:t>
            </w:r>
            <w:r w:rsidRPr="00537678">
              <w:rPr>
                <w:rFonts w:ascii="Times New Roman" w:hAnsi="Times New Roman" w:cs="Times New Roman"/>
                <w:sz w:val="20"/>
                <w:szCs w:val="20"/>
              </w:rPr>
              <w:t>planowani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rozwoju </w:t>
            </w:r>
            <w:r w:rsidR="00A760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w układzie funkcjonalno-przestrzennym gospodarki.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Infrastruktura t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>ransport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468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8F1162">
              <w:rPr>
                <w:rFonts w:ascii="Times New Roman" w:hAnsi="Times New Roman" w:cs="Times New Roman"/>
                <w:sz w:val="20"/>
                <w:szCs w:val="20"/>
              </w:rPr>
              <w:t xml:space="preserve">kształtowaniu 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  <w:r w:rsidR="0070468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 przestrzennego zagospodarowania </w:t>
            </w:r>
            <w:r w:rsidR="008F1162">
              <w:rPr>
                <w:rFonts w:ascii="Times New Roman" w:hAnsi="Times New Roman" w:cs="Times New Roman"/>
                <w:sz w:val="20"/>
                <w:szCs w:val="20"/>
              </w:rPr>
              <w:t xml:space="preserve">regionu i 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>kraju.</w:t>
            </w:r>
            <w:r w:rsidR="00E83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468A">
              <w:rPr>
                <w:rFonts w:ascii="Times New Roman" w:hAnsi="Times New Roman" w:cs="Times New Roman"/>
                <w:sz w:val="20"/>
                <w:szCs w:val="20"/>
              </w:rPr>
              <w:t>Międzynarodowy wymiar infrastruktury transportu.</w:t>
            </w:r>
          </w:p>
        </w:tc>
        <w:tc>
          <w:tcPr>
            <w:tcW w:w="567" w:type="dxa"/>
          </w:tcPr>
          <w:p w14:paraId="6F8819BA" w14:textId="051DA874" w:rsidR="0040287E" w:rsidRPr="00B73E75" w:rsidRDefault="00A760D6" w:rsidP="00A76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34FF838" w14:textId="54055DE7" w:rsidR="0040287E" w:rsidRPr="00B73E75" w:rsidRDefault="003F1DA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DF25BBA" w14:textId="77777777" w:rsidR="0040287E" w:rsidRPr="00B73E75" w:rsidRDefault="0040287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B5D12E" w14:textId="77777777" w:rsidR="0040287E" w:rsidRPr="00B73E75" w:rsidRDefault="0040287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B2686AF" w14:textId="6B1A8F77" w:rsidR="0040287E" w:rsidRPr="005102C3" w:rsidRDefault="00C96AE7" w:rsidP="00B76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2C3">
              <w:rPr>
                <w:rFonts w:ascii="Times New Roman" w:hAnsi="Times New Roman" w:cs="Times New Roman"/>
                <w:sz w:val="20"/>
                <w:szCs w:val="20"/>
              </w:rPr>
              <w:t xml:space="preserve">EKP_ </w:t>
            </w:r>
            <w:r w:rsidR="00A400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02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66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2C3">
              <w:rPr>
                <w:rFonts w:ascii="Times New Roman" w:hAnsi="Times New Roman" w:cs="Times New Roman"/>
                <w:sz w:val="20"/>
                <w:szCs w:val="20"/>
              </w:rPr>
              <w:t xml:space="preserve">EKP_ </w:t>
            </w:r>
            <w:r w:rsidR="00A400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02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0DE2">
              <w:rPr>
                <w:rFonts w:ascii="Times New Roman" w:hAnsi="Times New Roman" w:cs="Times New Roman"/>
                <w:sz w:val="20"/>
                <w:szCs w:val="20"/>
              </w:rPr>
              <w:t>, EKP_05</w:t>
            </w:r>
          </w:p>
        </w:tc>
      </w:tr>
      <w:tr w:rsidR="0040287E" w:rsidRPr="00B73E75" w14:paraId="3CC1EFA3" w14:textId="77777777" w:rsidTr="008F1162">
        <w:tc>
          <w:tcPr>
            <w:tcW w:w="5778" w:type="dxa"/>
          </w:tcPr>
          <w:p w14:paraId="6759EB14" w14:textId="4FBFEF08" w:rsidR="0040287E" w:rsidRDefault="008F1162" w:rsidP="009F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Infrastruktura techniczna transportu - k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oszty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bezpośrednie </w:t>
            </w:r>
            <w:r w:rsidR="00A760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pośrednie jej eksploatacji i ich rozkład 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C9265B">
              <w:rPr>
                <w:rFonts w:ascii="Times New Roman" w:hAnsi="Times New Roman" w:cs="Times New Roman"/>
                <w:sz w:val="20"/>
                <w:szCs w:val="20"/>
              </w:rPr>
              <w:t xml:space="preserve">układzie właściciel – zarządca-użytkownik w ramach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różnych model</w:t>
            </w:r>
            <w:r w:rsidR="00C9265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zarz</w:t>
            </w:r>
            <w:r w:rsidR="00C9265B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dzania infrastruktur</w:t>
            </w:r>
            <w:r w:rsidR="00C9265B">
              <w:rPr>
                <w:rFonts w:ascii="Times New Roman" w:hAnsi="Times New Roman" w:cs="Times New Roman"/>
                <w:sz w:val="20"/>
                <w:szCs w:val="20"/>
              </w:rPr>
              <w:t xml:space="preserve">ą </w:t>
            </w:r>
            <w:r w:rsidR="009F35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aspekty </w:t>
            </w:r>
            <w:r w:rsidR="00C9265B">
              <w:rPr>
                <w:rFonts w:ascii="Times New Roman" w:hAnsi="Times New Roman" w:cs="Times New Roman"/>
                <w:sz w:val="20"/>
                <w:szCs w:val="20"/>
              </w:rPr>
              <w:t>gałęziowe</w:t>
            </w:r>
            <w:r w:rsidR="009F35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926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65B">
              <w:rPr>
                <w:rFonts w:ascii="Times New Roman" w:hAnsi="Times New Roman" w:cs="Times New Roman"/>
                <w:sz w:val="20"/>
                <w:szCs w:val="20"/>
              </w:rPr>
              <w:t>Infrastru</w:t>
            </w:r>
            <w:r w:rsidR="000D7FB9">
              <w:rPr>
                <w:rFonts w:ascii="Times New Roman" w:hAnsi="Times New Roman" w:cs="Times New Roman"/>
                <w:sz w:val="20"/>
                <w:szCs w:val="20"/>
              </w:rPr>
              <w:t xml:space="preserve">ktura transportu i jej </w:t>
            </w:r>
            <w:r w:rsidR="00C9265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D7FB9">
              <w:rPr>
                <w:rFonts w:ascii="Times New Roman" w:hAnsi="Times New Roman" w:cs="Times New Roman"/>
                <w:sz w:val="20"/>
                <w:szCs w:val="20"/>
              </w:rPr>
              <w:t xml:space="preserve">pływ na </w:t>
            </w:r>
            <w:r w:rsidR="00C9265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>oszty zewnętrzne w transporcie</w:t>
            </w:r>
            <w:r w:rsidR="000D7F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FB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9265B">
              <w:rPr>
                <w:rFonts w:ascii="Times New Roman" w:hAnsi="Times New Roman" w:cs="Times New Roman"/>
                <w:sz w:val="20"/>
                <w:szCs w:val="20"/>
              </w:rPr>
              <w:t>płat</w:t>
            </w:r>
            <w:r w:rsidR="000D7FB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C9265B">
              <w:rPr>
                <w:rFonts w:ascii="Times New Roman" w:hAnsi="Times New Roman" w:cs="Times New Roman"/>
                <w:sz w:val="20"/>
                <w:szCs w:val="20"/>
              </w:rPr>
              <w:t xml:space="preserve"> za infrastrukturę </w:t>
            </w:r>
            <w:r w:rsidR="000D7FB9">
              <w:rPr>
                <w:rFonts w:ascii="Times New Roman" w:hAnsi="Times New Roman" w:cs="Times New Roman"/>
                <w:sz w:val="20"/>
                <w:szCs w:val="20"/>
              </w:rPr>
              <w:t>w modelu i</w:t>
            </w:r>
            <w:r w:rsidR="00537678" w:rsidRPr="00537678">
              <w:rPr>
                <w:rFonts w:ascii="Times New Roman" w:hAnsi="Times New Roman" w:cs="Times New Roman"/>
                <w:sz w:val="20"/>
                <w:szCs w:val="20"/>
              </w:rPr>
              <w:t>nternalizacja kosztów</w:t>
            </w:r>
            <w:r w:rsidR="000D7FB9">
              <w:rPr>
                <w:rFonts w:ascii="Times New Roman" w:hAnsi="Times New Roman" w:cs="Times New Roman"/>
                <w:sz w:val="20"/>
                <w:szCs w:val="20"/>
              </w:rPr>
              <w:t xml:space="preserve"> zewnętrznych w UE.</w:t>
            </w:r>
            <w:r w:rsidR="00A16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F9C42F7" w14:textId="1EF19A5A" w:rsidR="0040287E" w:rsidRPr="00B73E75" w:rsidRDefault="00A760D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8C202BB" w14:textId="60B5CFE7" w:rsidR="0040287E" w:rsidRPr="00B73E75" w:rsidRDefault="003F1DA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5EF834C" w14:textId="77777777" w:rsidR="0040287E" w:rsidRPr="00B73E75" w:rsidRDefault="0040287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8CB966" w14:textId="77777777" w:rsidR="0040287E" w:rsidRPr="00B73E75" w:rsidRDefault="0040287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1B16022" w14:textId="0D03916B" w:rsidR="0040287E" w:rsidRPr="00C52873" w:rsidRDefault="00C96AE7" w:rsidP="0018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73">
              <w:rPr>
                <w:rFonts w:ascii="Times New Roman" w:hAnsi="Times New Roman" w:cs="Times New Roman"/>
                <w:sz w:val="20"/>
                <w:szCs w:val="20"/>
              </w:rPr>
              <w:t xml:space="preserve">EKP_ </w:t>
            </w:r>
            <w:r w:rsidR="00A400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0D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7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2873">
              <w:rPr>
                <w:rFonts w:ascii="Times New Roman" w:hAnsi="Times New Roman" w:cs="Times New Roman"/>
                <w:sz w:val="20"/>
                <w:szCs w:val="20"/>
              </w:rPr>
              <w:t xml:space="preserve"> EKP_ </w:t>
            </w:r>
            <w:r w:rsidR="00A400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0DE2">
              <w:rPr>
                <w:rFonts w:ascii="Times New Roman" w:hAnsi="Times New Roman" w:cs="Times New Roman"/>
                <w:sz w:val="20"/>
                <w:szCs w:val="20"/>
              </w:rPr>
              <w:t>5, EKP_06</w:t>
            </w:r>
          </w:p>
        </w:tc>
      </w:tr>
      <w:tr w:rsidR="00C96AE7" w:rsidRPr="00B73E75" w14:paraId="133B15C5" w14:textId="77777777" w:rsidTr="008F1162">
        <w:tc>
          <w:tcPr>
            <w:tcW w:w="5778" w:type="dxa"/>
          </w:tcPr>
          <w:p w14:paraId="7F0256C7" w14:textId="1141EAB0" w:rsidR="00C96AE7" w:rsidRPr="00C96AE7" w:rsidRDefault="0029674E" w:rsidP="00C9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Rozwój </w:t>
            </w:r>
            <w:r w:rsidR="00A16F15">
              <w:rPr>
                <w:rFonts w:ascii="Times New Roman" w:hAnsi="Times New Roman" w:cs="Times New Roman"/>
                <w:sz w:val="20"/>
                <w:szCs w:val="20"/>
              </w:rPr>
              <w:t>infrastruktur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="00A16F15">
              <w:rPr>
                <w:rFonts w:ascii="Times New Roman" w:hAnsi="Times New Roman" w:cs="Times New Roman"/>
                <w:sz w:val="20"/>
                <w:szCs w:val="20"/>
              </w:rPr>
              <w:t>transpor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 </w:t>
            </w:r>
            <w:r w:rsidR="000F7C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CC3">
              <w:rPr>
                <w:rFonts w:ascii="Times New Roman" w:hAnsi="Times New Roman" w:cs="Times New Roman"/>
                <w:sz w:val="20"/>
                <w:szCs w:val="20"/>
              </w:rPr>
              <w:t>podstawowe strategie i modele rozwojowe. M</w:t>
            </w:r>
            <w:r w:rsidR="00C96AE7" w:rsidRPr="00C96AE7">
              <w:rPr>
                <w:rFonts w:ascii="Times New Roman" w:hAnsi="Times New Roman" w:cs="Times New Roman"/>
                <w:sz w:val="20"/>
                <w:szCs w:val="20"/>
              </w:rPr>
              <w:t xml:space="preserve">etody </w:t>
            </w:r>
            <w:r w:rsidR="000F7CC3">
              <w:rPr>
                <w:rFonts w:ascii="Times New Roman" w:hAnsi="Times New Roman" w:cs="Times New Roman"/>
                <w:sz w:val="20"/>
                <w:szCs w:val="20"/>
              </w:rPr>
              <w:t xml:space="preserve">oceny </w:t>
            </w:r>
            <w:r w:rsidR="00C96AE7" w:rsidRPr="00C96AE7">
              <w:rPr>
                <w:rFonts w:ascii="Times New Roman" w:hAnsi="Times New Roman" w:cs="Times New Roman"/>
                <w:sz w:val="20"/>
                <w:szCs w:val="20"/>
              </w:rPr>
              <w:t>ekonomicznej efektywności inwestycji transportowych</w:t>
            </w:r>
            <w:r w:rsidR="00A16F15">
              <w:rPr>
                <w:rFonts w:ascii="Times New Roman" w:hAnsi="Times New Roman" w:cs="Times New Roman"/>
                <w:sz w:val="20"/>
                <w:szCs w:val="20"/>
              </w:rPr>
              <w:t xml:space="preserve"> (CBA, BCA, NPV, ENPV</w:t>
            </w:r>
            <w:r w:rsidR="000F7CC3">
              <w:rPr>
                <w:rFonts w:ascii="Times New Roman" w:hAnsi="Times New Roman" w:cs="Times New Roman"/>
                <w:sz w:val="20"/>
                <w:szCs w:val="20"/>
              </w:rPr>
              <w:t>, IRR</w:t>
            </w:r>
            <w:r w:rsidR="00A16F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F7CC3">
              <w:rPr>
                <w:rFonts w:ascii="Times New Roman" w:hAnsi="Times New Roman" w:cs="Times New Roman"/>
                <w:sz w:val="20"/>
                <w:szCs w:val="20"/>
              </w:rPr>
              <w:t xml:space="preserve"> i ich znaczenie </w:t>
            </w:r>
            <w:r w:rsidR="00A760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F7CC3">
              <w:rPr>
                <w:rFonts w:ascii="Times New Roman" w:hAnsi="Times New Roman" w:cs="Times New Roman"/>
                <w:sz w:val="20"/>
                <w:szCs w:val="20"/>
              </w:rPr>
              <w:t>w procesach decyzyjnych inwestorów</w:t>
            </w:r>
            <w:r w:rsidR="00A16F15">
              <w:rPr>
                <w:rFonts w:ascii="Times New Roman" w:hAnsi="Times New Roman" w:cs="Times New Roman"/>
                <w:sz w:val="20"/>
                <w:szCs w:val="20"/>
              </w:rPr>
              <w:t>. Ź</w:t>
            </w:r>
            <w:r w:rsidR="00C96AE7" w:rsidRPr="00C96AE7">
              <w:rPr>
                <w:rFonts w:ascii="Times New Roman" w:hAnsi="Times New Roman" w:cs="Times New Roman"/>
                <w:sz w:val="20"/>
                <w:szCs w:val="20"/>
              </w:rPr>
              <w:t xml:space="preserve">ródła i formy </w:t>
            </w:r>
            <w:r w:rsidR="000F7CC3">
              <w:rPr>
                <w:rFonts w:ascii="Times New Roman" w:hAnsi="Times New Roman" w:cs="Times New Roman"/>
                <w:sz w:val="20"/>
                <w:szCs w:val="20"/>
              </w:rPr>
              <w:t>oraz innowacyjne metody finansowania i zarządzania projektami inwestycyjnymi w transporcie (modele PPP</w:t>
            </w:r>
            <w:r w:rsidR="00C94DE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A16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7C806AF" w14:textId="77777777" w:rsidR="00C96AE7" w:rsidRPr="00C96AE7" w:rsidRDefault="00B34D6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FB51ABF" w14:textId="180C07A6" w:rsidR="00C96AE7" w:rsidRPr="00C96AE7" w:rsidRDefault="003F1DA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1D013EA" w14:textId="77777777" w:rsidR="00C96AE7" w:rsidRPr="00C96AE7" w:rsidRDefault="00C96A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98BBAA" w14:textId="77777777" w:rsidR="00C96AE7" w:rsidRPr="00C96AE7" w:rsidRDefault="00C96A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C6469C8" w14:textId="3AE6D953" w:rsidR="00C96AE7" w:rsidRPr="00C52873" w:rsidRDefault="00A4002C" w:rsidP="0018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96AE7" w:rsidRPr="00C528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0DE2">
              <w:rPr>
                <w:rFonts w:ascii="Times New Roman" w:hAnsi="Times New Roman" w:cs="Times New Roman"/>
                <w:sz w:val="20"/>
                <w:szCs w:val="20"/>
              </w:rPr>
              <w:t xml:space="preserve">4, EKP_05, EKP_06 </w:t>
            </w:r>
          </w:p>
        </w:tc>
      </w:tr>
      <w:tr w:rsidR="003C62EE" w:rsidRPr="00B73E75" w14:paraId="76FB8961" w14:textId="77777777" w:rsidTr="008F1162">
        <w:tc>
          <w:tcPr>
            <w:tcW w:w="5778" w:type="dxa"/>
          </w:tcPr>
          <w:p w14:paraId="6B60DC30" w14:textId="05E96F69" w:rsidR="003C62EE" w:rsidRPr="0012027E" w:rsidRDefault="001940E6" w:rsidP="0016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Pojęcie o</w:t>
            </w:r>
            <w:r w:rsidR="00DE6158" w:rsidRPr="0012027E">
              <w:rPr>
                <w:rFonts w:ascii="Times New Roman" w:hAnsi="Times New Roman" w:cs="Times New Roman"/>
                <w:sz w:val="20"/>
                <w:szCs w:val="20"/>
              </w:rPr>
              <w:t>biektów logistycznych i ich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podstawowe typy</w:t>
            </w:r>
            <w:r w:rsidR="00DE6158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(m.in. parki magazynowe, centra dystrybucji, centra logistyczne</w:t>
            </w:r>
            <w:r w:rsidR="00CF7B0A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etc.</w:t>
            </w:r>
            <w:r w:rsidR="00DE6158" w:rsidRPr="0012027E">
              <w:rPr>
                <w:rFonts w:ascii="Times New Roman" w:hAnsi="Times New Roman" w:cs="Times New Roman"/>
                <w:sz w:val="20"/>
                <w:szCs w:val="20"/>
              </w:rPr>
              <w:t>). Cechy i funkcje tradycyjnych i nowoczesnych obiektów logist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ycznych</w:t>
            </w:r>
            <w:r w:rsidR="001642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1DAB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B0A" w:rsidRPr="0012027E">
              <w:rPr>
                <w:rFonts w:ascii="Times New Roman" w:hAnsi="Times New Roman" w:cs="Times New Roman"/>
                <w:sz w:val="20"/>
                <w:szCs w:val="20"/>
              </w:rPr>
              <w:t>Wielowymiarowe u</w:t>
            </w:r>
            <w:r w:rsidR="003F1DAB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warunkowania funkcjonowania wybranych typów obiektów logistycznych. </w:t>
            </w:r>
            <w:r w:rsidR="00DE6158" w:rsidRPr="0012027E">
              <w:rPr>
                <w:rFonts w:ascii="Times New Roman" w:hAnsi="Times New Roman" w:cs="Times New Roman"/>
                <w:sz w:val="20"/>
                <w:szCs w:val="20"/>
              </w:rPr>
              <w:t>Wizyta studyjna w wybranym obiekcie logistycznym</w:t>
            </w:r>
          </w:p>
        </w:tc>
        <w:tc>
          <w:tcPr>
            <w:tcW w:w="567" w:type="dxa"/>
          </w:tcPr>
          <w:p w14:paraId="7DEC140C" w14:textId="30797D28" w:rsidR="003C62EE" w:rsidRPr="0012027E" w:rsidRDefault="00CF7B0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4C9FEE0" w14:textId="6939306A" w:rsidR="003C62EE" w:rsidRPr="0012027E" w:rsidRDefault="00CF7B0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443D495" w14:textId="77777777" w:rsidR="003C62EE" w:rsidRPr="0012027E" w:rsidRDefault="003C62E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3F1F9D" w14:textId="77777777" w:rsidR="003C62EE" w:rsidRPr="0012027E" w:rsidRDefault="003C62E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5AC8873" w14:textId="3260450E" w:rsidR="003C62EE" w:rsidRPr="0012027E" w:rsidRDefault="000B42BC" w:rsidP="0018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3C62EE" w:rsidRPr="00B73E75" w14:paraId="5F590A3E" w14:textId="77777777" w:rsidTr="008F1162">
        <w:tc>
          <w:tcPr>
            <w:tcW w:w="5778" w:type="dxa"/>
          </w:tcPr>
          <w:p w14:paraId="26588D34" w14:textId="393A7884" w:rsidR="003C62EE" w:rsidRPr="0012027E" w:rsidRDefault="00DE6158" w:rsidP="0019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Magazyny, klasyfikacja </w:t>
            </w:r>
            <w:r w:rsidR="00250B0B">
              <w:rPr>
                <w:rFonts w:ascii="Times New Roman" w:hAnsi="Times New Roman" w:cs="Times New Roman"/>
                <w:sz w:val="20"/>
                <w:szCs w:val="20"/>
              </w:rPr>
              <w:t xml:space="preserve">i typy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magazynów. </w:t>
            </w:r>
            <w:r w:rsidR="00250B0B">
              <w:rPr>
                <w:rFonts w:ascii="Times New Roman" w:hAnsi="Times New Roman" w:cs="Times New Roman"/>
                <w:sz w:val="20"/>
                <w:szCs w:val="20"/>
              </w:rPr>
              <w:t>Układy technologiczne magazynów i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technologie składowania w magazynach.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Charakterystyka nowoczesnych powierzchni magazynowych</w:t>
            </w:r>
            <w:r w:rsidR="002C0307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(m.in. standardy techniczne i lokalizacyjne obiektów magazynowych). Rynek nowoczesnych, komercyjnych powierzchni magazynowych. Krajowe i międzynarodowe zasoby tego rynku. Deweloperzy  powierzchni magazynowych.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Techniczno-technologiczne, ekonomicz</w:t>
            </w:r>
            <w:r w:rsidR="00951D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>e i f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ormalno-prawne aspekty rynku powierzchni magazynowych w Polsce</w:t>
            </w:r>
          </w:p>
        </w:tc>
        <w:tc>
          <w:tcPr>
            <w:tcW w:w="567" w:type="dxa"/>
          </w:tcPr>
          <w:p w14:paraId="2E2DC335" w14:textId="538A93EB" w:rsidR="003C62EE" w:rsidRPr="0012027E" w:rsidRDefault="008C24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CA68E63" w14:textId="6A0E101C" w:rsidR="003C62EE" w:rsidRPr="0012027E" w:rsidRDefault="00CF7B0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CB14668" w14:textId="77777777" w:rsidR="003C62EE" w:rsidRPr="0012027E" w:rsidRDefault="003C62E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E6C07A" w14:textId="77777777" w:rsidR="003C62EE" w:rsidRPr="0012027E" w:rsidRDefault="003C62E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A72C0BE" w14:textId="076CDBB3" w:rsidR="003C62EE" w:rsidRPr="0012027E" w:rsidRDefault="000B42BC" w:rsidP="0018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DE6158" w:rsidRPr="00B73E75" w14:paraId="456CADED" w14:textId="77777777" w:rsidTr="008F1162">
        <w:tc>
          <w:tcPr>
            <w:tcW w:w="5778" w:type="dxa"/>
          </w:tcPr>
          <w:p w14:paraId="51C7ED1D" w14:textId="4A7BDDB8" w:rsidR="00DE6158" w:rsidRPr="0012027E" w:rsidRDefault="00250B0B" w:rsidP="0019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Centra logistyczne (CL) </w:t>
            </w:r>
            <w:r w:rsidR="00DE6158" w:rsidRPr="0012027E">
              <w:rPr>
                <w:rFonts w:ascii="Times New Roman" w:hAnsi="Times New Roman" w:cs="Times New Roman"/>
                <w:sz w:val="20"/>
                <w:szCs w:val="20"/>
              </w:rPr>
              <w:t>w ujęciu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158" w:rsidRPr="0012027E">
              <w:rPr>
                <w:rFonts w:ascii="Times New Roman" w:hAnsi="Times New Roman" w:cs="Times New Roman"/>
                <w:sz w:val="20"/>
                <w:szCs w:val="20"/>
              </w:rPr>
              <w:t>przedmiotowym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6158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podmiotowym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funkcjonalnym</w:t>
            </w:r>
            <w:r w:rsidR="00DE6158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. Funkcje, lokalizacja, infra- i suprastruktura centrów logistycznych. 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>Centra logistycz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e jako struktury wielopodmiotowe. </w:t>
            </w:r>
            <w:r w:rsidR="00DE6158" w:rsidRPr="0012027E">
              <w:rPr>
                <w:rFonts w:ascii="Times New Roman" w:hAnsi="Times New Roman" w:cs="Times New Roman"/>
                <w:sz w:val="20"/>
                <w:szCs w:val="20"/>
              </w:rPr>
              <w:t>Zarządzanie centrami logistycznymi i wsp</w:t>
            </w:r>
            <w:r w:rsidR="00A30C56" w:rsidRPr="0012027E">
              <w:rPr>
                <w:rFonts w:ascii="Times New Roman" w:hAnsi="Times New Roman" w:cs="Times New Roman"/>
                <w:sz w:val="20"/>
                <w:szCs w:val="20"/>
              </w:rPr>
              <w:t>ółdziałanie przedsiębiorstw w centrach logistycznych</w:t>
            </w:r>
            <w:r w:rsidR="00DE6158" w:rsidRPr="00120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2879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Centra logistyczne a wyzwania zrównoważonego ro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B2879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woju. </w:t>
            </w:r>
            <w:r w:rsidR="00A30C56" w:rsidRPr="0012027E">
              <w:rPr>
                <w:rFonts w:ascii="Times New Roman" w:hAnsi="Times New Roman" w:cs="Times New Roman"/>
                <w:sz w:val="20"/>
                <w:szCs w:val="20"/>
              </w:rPr>
              <w:t>Centra log</w:t>
            </w:r>
            <w:r w:rsidR="001642C8">
              <w:rPr>
                <w:rFonts w:ascii="Times New Roman" w:hAnsi="Times New Roman" w:cs="Times New Roman"/>
                <w:sz w:val="20"/>
                <w:szCs w:val="20"/>
              </w:rPr>
              <w:t>istyczne w krajach europejskich.</w:t>
            </w:r>
          </w:p>
        </w:tc>
        <w:tc>
          <w:tcPr>
            <w:tcW w:w="567" w:type="dxa"/>
          </w:tcPr>
          <w:p w14:paraId="7DE0648C" w14:textId="4E87B0C1" w:rsidR="00DE6158" w:rsidRPr="0012027E" w:rsidRDefault="00CF7B0A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47E4818" w14:textId="2E833651" w:rsidR="00DE6158" w:rsidRPr="0012027E" w:rsidRDefault="00D517C8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</w:tcPr>
          <w:p w14:paraId="1BA096AA" w14:textId="77777777" w:rsidR="00DE6158" w:rsidRPr="0012027E" w:rsidRDefault="00DE6158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C0B858" w14:textId="77777777" w:rsidR="00DE6158" w:rsidRPr="0012027E" w:rsidRDefault="00DE6158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6B78044" w14:textId="77777777" w:rsidR="00DE6158" w:rsidRPr="0012027E" w:rsidRDefault="000B42BC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EKP_01, EKP_03,</w:t>
            </w:r>
          </w:p>
          <w:p w14:paraId="4E6CF7D6" w14:textId="0F7C1E37" w:rsidR="0051024D" w:rsidRPr="0012027E" w:rsidRDefault="0051024D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DE6158" w:rsidRPr="00B73E75" w14:paraId="59AB64EE" w14:textId="77777777" w:rsidTr="008F1162">
        <w:tc>
          <w:tcPr>
            <w:tcW w:w="5778" w:type="dxa"/>
          </w:tcPr>
          <w:p w14:paraId="00AF2CAB" w14:textId="3DDB6477" w:rsidR="00DE6158" w:rsidRPr="0012027E" w:rsidRDefault="00DE6158" w:rsidP="0025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Miejska infrastruktura</w:t>
            </w:r>
            <w:r w:rsidR="00CF43B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transportowa i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logistyczna. Miejska liniowa i pu</w:t>
            </w:r>
            <w:r w:rsidR="00250B0B">
              <w:rPr>
                <w:rFonts w:ascii="Times New Roman" w:hAnsi="Times New Roman" w:cs="Times New Roman"/>
                <w:sz w:val="20"/>
                <w:szCs w:val="20"/>
              </w:rPr>
              <w:t>nktowa infrastruktura transportowa i logistyczna (m.in.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węzły integracyjne</w:t>
            </w:r>
            <w:r w:rsidR="009867DB" w:rsidRPr="0012027E">
              <w:rPr>
                <w:rFonts w:ascii="Times New Roman" w:hAnsi="Times New Roman" w:cs="Times New Roman"/>
                <w:sz w:val="20"/>
                <w:szCs w:val="20"/>
              </w:rPr>
              <w:t>, miejskie obiekty logistyczne</w:t>
            </w:r>
            <w:r w:rsidR="007B64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67DB" w:rsidRPr="0012027E">
              <w:rPr>
                <w:rFonts w:ascii="Times New Roman" w:hAnsi="Times New Roman" w:cs="Times New Roman"/>
                <w:sz w:val="20"/>
                <w:szCs w:val="20"/>
              </w:rPr>
              <w:t>Tendencje rozwoju i innowacje w zakresie miejskiej infrastruktury transportowej i logistycznej</w:t>
            </w:r>
            <w:r w:rsidR="00CF43B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w obliczu wyzwań zrównoważonej mobilności i ekonomii współdzielenia.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Infrastruktura transportu rowerowego</w:t>
            </w:r>
          </w:p>
        </w:tc>
        <w:tc>
          <w:tcPr>
            <w:tcW w:w="567" w:type="dxa"/>
          </w:tcPr>
          <w:p w14:paraId="5B515298" w14:textId="258F3E6A" w:rsidR="00DE6158" w:rsidRPr="0012027E" w:rsidRDefault="00CF7B0A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9DA6D15" w14:textId="3605F1D0" w:rsidR="00DE6158" w:rsidRPr="0012027E" w:rsidRDefault="00CF7B0A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B979818" w14:textId="77777777" w:rsidR="00DE6158" w:rsidRPr="0012027E" w:rsidRDefault="00DE6158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B2A5E9" w14:textId="77777777" w:rsidR="00DE6158" w:rsidRPr="0012027E" w:rsidRDefault="00DE6158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A02B384" w14:textId="77777777" w:rsidR="00DE6158" w:rsidRPr="0012027E" w:rsidRDefault="0051024D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EKP_01, EKP_03,</w:t>
            </w:r>
          </w:p>
          <w:p w14:paraId="6D93C9A3" w14:textId="102DF9A9" w:rsidR="0051024D" w:rsidRPr="0012027E" w:rsidRDefault="0051024D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DE6158" w:rsidRPr="00B73E75" w14:paraId="2376C5A1" w14:textId="77777777" w:rsidTr="008F1162">
        <w:tc>
          <w:tcPr>
            <w:tcW w:w="5778" w:type="dxa"/>
          </w:tcPr>
          <w:p w14:paraId="7070A4FF" w14:textId="38F3C534" w:rsidR="00DE6158" w:rsidRPr="0012027E" w:rsidRDefault="00DE6158" w:rsidP="0019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Inteligentne systemy transportowe (IST) – istota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, architektura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i rozwój. I</w:t>
            </w:r>
            <w:r w:rsidR="00CF43BE" w:rsidRPr="0012027E">
              <w:rPr>
                <w:rFonts w:ascii="Times New Roman" w:hAnsi="Times New Roman" w:cs="Times New Roman"/>
                <w:sz w:val="20"/>
                <w:szCs w:val="20"/>
              </w:rPr>
              <w:t>nteligentne systemy transportowe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w optymalizacji wykorzystania infrastruktury wybranych gałęzi transportu. Implementacja I</w:t>
            </w:r>
            <w:r w:rsidR="00CF43BE" w:rsidRPr="0012027E">
              <w:rPr>
                <w:rFonts w:ascii="Times New Roman" w:hAnsi="Times New Roman" w:cs="Times New Roman"/>
                <w:sz w:val="20"/>
                <w:szCs w:val="20"/>
              </w:rPr>
              <w:t>ST na obszarach zurbanizowanych.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>Funkcjonowanie i r</w:t>
            </w:r>
            <w:r w:rsidR="00A30C56" w:rsidRPr="0012027E">
              <w:rPr>
                <w:rFonts w:ascii="Times New Roman" w:hAnsi="Times New Roman" w:cs="Times New Roman"/>
                <w:sz w:val="20"/>
                <w:szCs w:val="20"/>
              </w:rPr>
              <w:t>ozwój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C56" w:rsidRPr="001202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F43B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nteligentnych systemów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IST w warunkach europejskich  i polskich</w:t>
            </w:r>
          </w:p>
        </w:tc>
        <w:tc>
          <w:tcPr>
            <w:tcW w:w="567" w:type="dxa"/>
          </w:tcPr>
          <w:p w14:paraId="2C76BFD4" w14:textId="0F12F9F7" w:rsidR="00DE6158" w:rsidRPr="0012027E" w:rsidRDefault="001940E6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2A9EA53" w14:textId="52812463" w:rsidR="00DE6158" w:rsidRPr="0012027E" w:rsidRDefault="00CF7B0A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B8F68D7" w14:textId="77777777" w:rsidR="00DE6158" w:rsidRPr="0012027E" w:rsidRDefault="00DE6158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B5CF28" w14:textId="77777777" w:rsidR="00DE6158" w:rsidRPr="0012027E" w:rsidRDefault="00DE6158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4D8FD35" w14:textId="085B6789" w:rsidR="00DE6158" w:rsidRPr="0012027E" w:rsidRDefault="0051024D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EKP_01, EKP_03, </w:t>
            </w:r>
          </w:p>
        </w:tc>
      </w:tr>
      <w:tr w:rsidR="00DE6158" w:rsidRPr="00B73E75" w14:paraId="7240ABDA" w14:textId="77777777" w:rsidTr="008F1162">
        <w:tc>
          <w:tcPr>
            <w:tcW w:w="5778" w:type="dxa"/>
          </w:tcPr>
          <w:p w14:paraId="5B7F2374" w14:textId="47DA2A8C" w:rsidR="00DE6158" w:rsidRPr="0012027E" w:rsidRDefault="00DE6158" w:rsidP="00DE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Finansowanie rozw</w:t>
            </w:r>
            <w:r w:rsidR="00CF7B0A" w:rsidRPr="0012027E">
              <w:rPr>
                <w:rFonts w:ascii="Times New Roman" w:hAnsi="Times New Roman" w:cs="Times New Roman"/>
                <w:sz w:val="20"/>
                <w:szCs w:val="20"/>
              </w:rPr>
              <w:t>oju infrastruktury logistycznej;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modele i źródła </w:t>
            </w:r>
            <w:r w:rsidR="00CF7B0A" w:rsidRPr="0012027E">
              <w:rPr>
                <w:rFonts w:ascii="Times New Roman" w:hAnsi="Times New Roman" w:cs="Times New Roman"/>
                <w:sz w:val="20"/>
                <w:szCs w:val="20"/>
              </w:rPr>
              <w:t>jej finansowania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. Partnerstwo publiczno-prywatne w finansowaniu rozwoju infrastruktury 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logistycznej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(istota, mod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>ele, podstawy prawne,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przykłady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z praktyki go</w:t>
            </w:r>
            <w:r w:rsidR="00951D2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940E6" w:rsidRPr="0012027E">
              <w:rPr>
                <w:rFonts w:ascii="Times New Roman" w:hAnsi="Times New Roman" w:cs="Times New Roman"/>
                <w:sz w:val="20"/>
                <w:szCs w:val="20"/>
              </w:rPr>
              <w:t>podarczej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7800EA1" w14:textId="1C5CCA1F" w:rsidR="00DE6158" w:rsidRPr="0012027E" w:rsidRDefault="00CF7B0A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6BE0922" w14:textId="3F5DC71A" w:rsidR="00DE6158" w:rsidRPr="0012027E" w:rsidRDefault="00CF7B0A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371449B" w14:textId="77777777" w:rsidR="00DE6158" w:rsidRPr="0012027E" w:rsidRDefault="00DE6158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61AD53" w14:textId="77777777" w:rsidR="00DE6158" w:rsidRPr="0012027E" w:rsidRDefault="00DE6158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D4319C6" w14:textId="09DF9CD4" w:rsidR="00DE6158" w:rsidRPr="0012027E" w:rsidRDefault="0051024D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DE6158" w:rsidRPr="00B73E75" w14:paraId="713C776C" w14:textId="77777777" w:rsidTr="008F1162">
        <w:tc>
          <w:tcPr>
            <w:tcW w:w="5778" w:type="dxa"/>
          </w:tcPr>
          <w:p w14:paraId="034232DA" w14:textId="2F8F0EC4" w:rsidR="00DE6158" w:rsidRPr="0012027E" w:rsidRDefault="00DE6158" w:rsidP="007B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Zrównoważony rozwój infrastruktury logistycznej. Proekologiczne rozwiązania w obiektach infrastruktury logistycznej. Przykłady z praktyki</w:t>
            </w:r>
          </w:p>
        </w:tc>
        <w:tc>
          <w:tcPr>
            <w:tcW w:w="567" w:type="dxa"/>
          </w:tcPr>
          <w:p w14:paraId="1DA57C89" w14:textId="7A49A7B0" w:rsidR="00DE6158" w:rsidRPr="0012027E" w:rsidRDefault="008C2463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0A7551B" w14:textId="0BAC01D2" w:rsidR="00DE6158" w:rsidRPr="0012027E" w:rsidRDefault="00CF7B0A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E78ECA2" w14:textId="77777777" w:rsidR="00DE6158" w:rsidRPr="0012027E" w:rsidRDefault="00DE6158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AFE8E" w14:textId="77777777" w:rsidR="00DE6158" w:rsidRPr="0012027E" w:rsidRDefault="00DE6158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6A48985" w14:textId="30AD0750" w:rsidR="00DE6158" w:rsidRPr="0012027E" w:rsidRDefault="0051024D" w:rsidP="00DE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EKP_03, EKP_05</w:t>
            </w:r>
          </w:p>
        </w:tc>
      </w:tr>
      <w:tr w:rsidR="00DE6158" w:rsidRPr="00B73E75" w14:paraId="361BD4BC" w14:textId="77777777" w:rsidTr="008F1162">
        <w:tc>
          <w:tcPr>
            <w:tcW w:w="5778" w:type="dxa"/>
            <w:shd w:val="clear" w:color="auto" w:fill="D9D9D9" w:themeFill="background1" w:themeFillShade="D9"/>
          </w:tcPr>
          <w:p w14:paraId="3E350735" w14:textId="77777777" w:rsidR="00DE6158" w:rsidRPr="00F114BB" w:rsidRDefault="00DE6158" w:rsidP="00DE61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6259B1" w14:textId="6BBA9492" w:rsidR="00DE6158" w:rsidRPr="007A0D66" w:rsidRDefault="00DE6158" w:rsidP="00DE6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17A22F" w14:textId="1A147050" w:rsidR="00DE6158" w:rsidRPr="007A0D66" w:rsidRDefault="00DE6158" w:rsidP="00DE6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8B5B879" w14:textId="77777777" w:rsidR="00DE6158" w:rsidRPr="007A0D66" w:rsidRDefault="00DE6158" w:rsidP="00DE6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72B3CD" w14:textId="77777777" w:rsidR="00DE6158" w:rsidRPr="007A0D66" w:rsidRDefault="00DE6158" w:rsidP="00DE6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8A201" w14:textId="77777777" w:rsidR="00DE6158" w:rsidRPr="007A0D66" w:rsidRDefault="00DE6158" w:rsidP="00DE6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BCF800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8311AF" w14:textId="1E3638DE" w:rsidR="003A6F9E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3050F3" w14:textId="77777777" w:rsidR="007B64DD" w:rsidRDefault="007B64DD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19907F" w14:textId="77777777" w:rsidR="008D55F0" w:rsidRPr="00B73E75" w:rsidRDefault="008D55F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5E7EF536" w14:textId="77777777" w:rsidTr="006D2C09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7F4A3FCF" w14:textId="49E6D10B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63FC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1C906281" w14:textId="77777777" w:rsidTr="00180DE2"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4792132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49F48BC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45A3A41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31D9F84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217201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C374A8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033090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10EDAE7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094B57D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2A766F1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54F11863" w14:textId="77777777" w:rsidTr="00180DE2">
        <w:tc>
          <w:tcPr>
            <w:tcW w:w="894" w:type="dxa"/>
          </w:tcPr>
          <w:p w14:paraId="6A1FBB96" w14:textId="77777777" w:rsidR="00B73E75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14:paraId="5E6C69B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01FA357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8C9F3A1" w14:textId="1D256749" w:rsidR="00B73E75" w:rsidRPr="00B73E75" w:rsidRDefault="00DE615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6945C14" w14:textId="66E2230B" w:rsidR="00B73E75" w:rsidRPr="00B73E75" w:rsidRDefault="007E51D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49D456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707C6DF6" w14:textId="747BC934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09365A2" w14:textId="63A512A4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1AEEE0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EEDD42A" w14:textId="4EC91B15" w:rsidR="00B73E75" w:rsidRPr="00B73E75" w:rsidRDefault="008D55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C4A9E" w:rsidRPr="00B73E75" w14:paraId="417DC96B" w14:textId="77777777" w:rsidTr="00180DE2">
        <w:tc>
          <w:tcPr>
            <w:tcW w:w="894" w:type="dxa"/>
          </w:tcPr>
          <w:p w14:paraId="40417298" w14:textId="77777777" w:rsidR="00B73E75" w:rsidRPr="00B73E75" w:rsidRDefault="006D2C09" w:rsidP="006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14:paraId="29D608E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31FB3E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2444FD2" w14:textId="3EF8142A" w:rsidR="00B73E75" w:rsidRPr="00B73E75" w:rsidRDefault="00DE615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1B71503" w14:textId="1BD6AAE2" w:rsidR="00B73E75" w:rsidRPr="00B73E75" w:rsidRDefault="008D55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7ADF93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683FA19A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C27884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3A4FFB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BF3C29D" w14:textId="15665860" w:rsidR="00B73E75" w:rsidRPr="00B73E75" w:rsidRDefault="008D55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D2C09" w:rsidRPr="00B73E75" w14:paraId="3CC7A605" w14:textId="77777777" w:rsidTr="00180DE2">
        <w:tc>
          <w:tcPr>
            <w:tcW w:w="894" w:type="dxa"/>
          </w:tcPr>
          <w:p w14:paraId="11A4D32F" w14:textId="77777777" w:rsidR="006D2C09" w:rsidRPr="00B73E75" w:rsidRDefault="006D2C09" w:rsidP="006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14:paraId="7B466639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6CC82BB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EC01AAB" w14:textId="4E2A7562" w:rsidR="006D2C09" w:rsidRPr="00B73E75" w:rsidRDefault="00DE615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2ACC110D" w14:textId="72BA52DB" w:rsidR="006D2C09" w:rsidRPr="00B73E75" w:rsidRDefault="007E51D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1B6EE2B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11DBEEA5" w14:textId="56F9FE9A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D5EEFB5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E1EBC54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C2BF0F3" w14:textId="1420D7FD" w:rsidR="006D2C09" w:rsidRPr="00B73E75" w:rsidRDefault="008D55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D2C09" w:rsidRPr="00B73E75" w14:paraId="054FDC75" w14:textId="77777777" w:rsidTr="00180DE2">
        <w:tc>
          <w:tcPr>
            <w:tcW w:w="894" w:type="dxa"/>
          </w:tcPr>
          <w:p w14:paraId="5238DE83" w14:textId="77777777" w:rsidR="006D2C09" w:rsidRPr="00B73E75" w:rsidRDefault="006D2C09" w:rsidP="006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14:paraId="6ABD397B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853011E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235EC925" w14:textId="4DE6208B" w:rsidR="006D2C09" w:rsidRPr="00B73E75" w:rsidRDefault="00DE615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065763FE" w14:textId="15BD61CD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1A3A8B1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5E8B6896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5383DFA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9AE607B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31B84585" w14:textId="414D7C94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09" w:rsidRPr="00B73E75" w14:paraId="1775A82B" w14:textId="77777777" w:rsidTr="00180DE2">
        <w:tc>
          <w:tcPr>
            <w:tcW w:w="894" w:type="dxa"/>
          </w:tcPr>
          <w:p w14:paraId="63C91F83" w14:textId="77777777" w:rsidR="006D2C09" w:rsidRPr="00B73E75" w:rsidRDefault="006D2C09" w:rsidP="006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14:paraId="35CAC878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F79824E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388B497" w14:textId="107B5C93" w:rsidR="006D2C09" w:rsidRPr="00B73E75" w:rsidRDefault="00DE615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E84DEEC" w14:textId="2BF0D1EB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A68C3F2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50320E4E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B5B95B0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38A421F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A17A084" w14:textId="2AA877B2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09" w:rsidRPr="00B73E75" w14:paraId="7CD6F3D7" w14:textId="77777777" w:rsidTr="00180DE2">
        <w:tc>
          <w:tcPr>
            <w:tcW w:w="894" w:type="dxa"/>
          </w:tcPr>
          <w:p w14:paraId="17C146A6" w14:textId="77777777" w:rsidR="006D2C09" w:rsidRDefault="006D2C09" w:rsidP="006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3" w:type="dxa"/>
          </w:tcPr>
          <w:p w14:paraId="6CC01DA7" w14:textId="54C43ECF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213E7739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4707A61" w14:textId="679B3257" w:rsidR="006D2C09" w:rsidRPr="00B73E75" w:rsidRDefault="00DE615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A13CFAE" w14:textId="2BE3129B" w:rsidR="006D2C09" w:rsidRPr="00B73E75" w:rsidRDefault="00180DE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513042E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45941481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CE370C1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C69786D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53DBF0C" w14:textId="77777777" w:rsidR="006D2C09" w:rsidRPr="00B73E75" w:rsidRDefault="006D2C0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A4B28" w14:textId="7E309569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E0C872" w14:textId="77777777" w:rsidR="00180DE2" w:rsidRPr="00B73E75" w:rsidRDefault="00180DE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55EF5CA7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79A1F98C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6F4237C1" w14:textId="77777777" w:rsidTr="009146B2">
        <w:tc>
          <w:tcPr>
            <w:tcW w:w="10061" w:type="dxa"/>
          </w:tcPr>
          <w:p w14:paraId="66F0B466" w14:textId="7301A880" w:rsidR="000A4B97" w:rsidRPr="0012027E" w:rsidRDefault="000A4B97" w:rsidP="000A4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Uzyskanie pozytywnej oceny z egzaminu i ćwiczeń stanowi potwierdzenie osiągnięcia zakładanych efektów kształcenia.</w:t>
            </w:r>
          </w:p>
          <w:p w14:paraId="10294D46" w14:textId="77777777" w:rsidR="000A4B97" w:rsidRPr="0012027E" w:rsidRDefault="000A4B97" w:rsidP="000A4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Egzamin: pozytywny wynik z egzaminu pisemnego (min. 60% punktów możliwych do uzyskania)</w:t>
            </w:r>
          </w:p>
          <w:p w14:paraId="3B459069" w14:textId="524697D6" w:rsidR="000A4B97" w:rsidRPr="0012027E" w:rsidRDefault="000A4B97" w:rsidP="000A4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Zaliczenie ćwiczeń: pozytywny wynik z kolokwium oraz prac realizowanych w ramach ćwiczeń (min. 60% punktów możliwych do uzyskania)</w:t>
            </w:r>
          </w:p>
          <w:p w14:paraId="5AC268FA" w14:textId="3EEAD072" w:rsidR="009B7549" w:rsidRDefault="000A4B97" w:rsidP="000A4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Ocena końcowa to średnia ważona: 50%E+25%K+25%I (E-ocena z egzaminu, K – ocena z kolokwium, I – ocena z prac realizowanych w ramach ćwiczeń). Obliczoną ocenę zaokrągla się do najbliższej oceny wg skali zapisanej w obowiązującym Regulaminie studiów.</w:t>
            </w:r>
          </w:p>
        </w:tc>
      </w:tr>
    </w:tbl>
    <w:p w14:paraId="5A61C765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742B5743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BFA2EC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7499ABD6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BD9FBB1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0B68D89E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4662185E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C4DB01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7142FBDA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504AE7B6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A8017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4C1B1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EB8802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71810A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6098E7C8" w14:textId="77777777" w:rsidTr="007A5B94">
        <w:tc>
          <w:tcPr>
            <w:tcW w:w="6062" w:type="dxa"/>
          </w:tcPr>
          <w:p w14:paraId="31C4D4B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6720D6A1" w14:textId="3990E0E5" w:rsidR="00CC4A9E" w:rsidRDefault="009867DB" w:rsidP="008F6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1D6C523" w14:textId="4516F38B" w:rsidR="00CC4A9E" w:rsidRDefault="009867D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14:paraId="5755CA1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136063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D2BE1CD" w14:textId="77777777" w:rsidTr="007A5B94">
        <w:tc>
          <w:tcPr>
            <w:tcW w:w="6062" w:type="dxa"/>
          </w:tcPr>
          <w:p w14:paraId="6500DD4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6D354BF9" w14:textId="3BD1C174" w:rsidR="00CC4A9E" w:rsidRDefault="004806AD" w:rsidP="0048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5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0B07A3B" w14:textId="25B364EA" w:rsidR="00CC4A9E" w:rsidRDefault="000A4B97" w:rsidP="006C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14:paraId="7D4DFD2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3F4B0B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E7527E5" w14:textId="77777777" w:rsidTr="007A5B94">
        <w:tc>
          <w:tcPr>
            <w:tcW w:w="6062" w:type="dxa"/>
          </w:tcPr>
          <w:p w14:paraId="27824B5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4C912897" w14:textId="77777777" w:rsidR="00CC4A9E" w:rsidRDefault="00CB0DF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77CEF67A" w14:textId="4D06C575" w:rsidR="00CC4A9E" w:rsidRDefault="000A4B97" w:rsidP="004C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59D2AD6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253A88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5F3F72C" w14:textId="77777777" w:rsidTr="007A5B94">
        <w:tc>
          <w:tcPr>
            <w:tcW w:w="6062" w:type="dxa"/>
          </w:tcPr>
          <w:p w14:paraId="4F8868C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3F27F940" w14:textId="45E9522A" w:rsidR="00CC4A9E" w:rsidRDefault="004806AD" w:rsidP="0048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75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B91E21D" w14:textId="3C956FF6" w:rsidR="00CC4A9E" w:rsidRDefault="000A4B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269C78E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BD643C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6C4ADB6" w14:textId="77777777" w:rsidTr="007A5B94">
        <w:tc>
          <w:tcPr>
            <w:tcW w:w="6062" w:type="dxa"/>
          </w:tcPr>
          <w:p w14:paraId="3B5E3BC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29295276" w14:textId="77777777" w:rsidR="00CC4A9E" w:rsidRDefault="00CB0DF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14D3FAD" w14:textId="27B59F74" w:rsidR="00CC4A9E" w:rsidRDefault="000A4B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7B909C4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5C80DC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BE8515D" w14:textId="77777777" w:rsidTr="007A5B94">
        <w:tc>
          <w:tcPr>
            <w:tcW w:w="6062" w:type="dxa"/>
          </w:tcPr>
          <w:p w14:paraId="1248D7B1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F875A1A" w14:textId="77777777" w:rsidR="00CC4A9E" w:rsidRDefault="00CB0DF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6983EC8" w14:textId="61A1061F" w:rsidR="00CC4A9E" w:rsidRDefault="00CC4A9E" w:rsidP="006C1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9AD665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3C99E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7D02AB5" w14:textId="77777777" w:rsidTr="007A5B94">
        <w:tc>
          <w:tcPr>
            <w:tcW w:w="6062" w:type="dxa"/>
          </w:tcPr>
          <w:p w14:paraId="5A8623BE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67160A63" w14:textId="233A2089" w:rsidR="00CC4A9E" w:rsidRDefault="000A4B97" w:rsidP="0048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399540D" w14:textId="79C25730" w:rsidR="00CC4A9E" w:rsidRDefault="002C030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3C3A59A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58D465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78AF4C43" w14:textId="77777777" w:rsidTr="007A5B94">
        <w:tc>
          <w:tcPr>
            <w:tcW w:w="6062" w:type="dxa"/>
          </w:tcPr>
          <w:p w14:paraId="480336F2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3E5FCFE9" w14:textId="6BECA4C4" w:rsidR="00CC4A9E" w:rsidRPr="00F379F2" w:rsidRDefault="000A4B97" w:rsidP="004806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14:paraId="7CB7E9FE" w14:textId="7DA7AB3F" w:rsidR="00CC4A9E" w:rsidRPr="00F379F2" w:rsidRDefault="002C0307" w:rsidP="004C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3" w:type="dxa"/>
            <w:gridSpan w:val="2"/>
            <w:vAlign w:val="center"/>
          </w:tcPr>
          <w:p w14:paraId="3698B900" w14:textId="45C88894" w:rsidR="00CC4A9E" w:rsidRPr="00F379F2" w:rsidRDefault="004806A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2" w:type="dxa"/>
            <w:vAlign w:val="center"/>
          </w:tcPr>
          <w:p w14:paraId="1BFDF511" w14:textId="392C821D" w:rsidR="00CC4A9E" w:rsidRPr="00F379F2" w:rsidRDefault="004806A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C54E4" w:rsidRPr="00F379F2" w14:paraId="38F8663D" w14:textId="77777777" w:rsidTr="00CA546D">
        <w:tc>
          <w:tcPr>
            <w:tcW w:w="6062" w:type="dxa"/>
          </w:tcPr>
          <w:p w14:paraId="780DA44B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3E64B820" w14:textId="2EEAC0EF" w:rsidR="00AC54E4" w:rsidRPr="00F379F2" w:rsidRDefault="002C0307" w:rsidP="004806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  <w:tr w:rsidR="008D62DB" w14:paraId="13B88812" w14:textId="77777777" w:rsidTr="007A5B94">
        <w:tc>
          <w:tcPr>
            <w:tcW w:w="6062" w:type="dxa"/>
          </w:tcPr>
          <w:p w14:paraId="2C76F7FF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6B14B033" w14:textId="5C1F6C95" w:rsidR="008D62DB" w:rsidRPr="00B204A5" w:rsidRDefault="000A4B97" w:rsidP="004806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21276B6A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2948D19D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99E3AEA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76471CC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D6CCA6D" w14:textId="77777777" w:rsidTr="00EF04BB">
        <w:tc>
          <w:tcPr>
            <w:tcW w:w="6062" w:type="dxa"/>
          </w:tcPr>
          <w:p w14:paraId="00507DAE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2AF22A38" w14:textId="3CA17985" w:rsidR="00AC54E4" w:rsidRDefault="002C0307" w:rsidP="004C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14:paraId="274A6E0E" w14:textId="199B834E" w:rsidR="00AC54E4" w:rsidRDefault="000A4B97" w:rsidP="0048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78A5E15B" w14:textId="77777777" w:rsidTr="00660643">
        <w:tc>
          <w:tcPr>
            <w:tcW w:w="6062" w:type="dxa"/>
          </w:tcPr>
          <w:p w14:paraId="019EB26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02F0E88" w14:textId="6D43E821" w:rsidR="00AC54E4" w:rsidRDefault="000A4B97" w:rsidP="002C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03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Align w:val="center"/>
          </w:tcPr>
          <w:p w14:paraId="684D4D93" w14:textId="20EBB549" w:rsidR="00AC54E4" w:rsidRDefault="000A4B97" w:rsidP="0048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EC361EA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8FF93D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7540C34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65991F2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5F4F4463" w14:textId="77777777" w:rsidTr="00F220B2">
        <w:tc>
          <w:tcPr>
            <w:tcW w:w="10061" w:type="dxa"/>
          </w:tcPr>
          <w:p w14:paraId="32E1DE7E" w14:textId="77777777" w:rsidR="00BC419E" w:rsidRPr="0012027E" w:rsidRDefault="00BC419E" w:rsidP="00BC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Technologie transportowe. Prac. </w:t>
            </w:r>
            <w:proofErr w:type="spellStart"/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zb.</w:t>
            </w:r>
            <w:proofErr w:type="spellEnd"/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pod red. L. </w:t>
            </w:r>
            <w:proofErr w:type="spellStart"/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Mindura</w:t>
            </w:r>
            <w:proofErr w:type="spellEnd"/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, Wydawnictwo Naukowe Instytutu Technologii i Eksploatacji – Państwowy Instytut Badawczy. Warszawa – Radom, 2014,</w:t>
            </w:r>
          </w:p>
          <w:p w14:paraId="116B096E" w14:textId="56E6B797" w:rsidR="0021212D" w:rsidRPr="0012027E" w:rsidRDefault="0021212D" w:rsidP="00212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Infrastruktura transportu. Współczesne wyzwania rozwojowe. Pr.</w:t>
            </w:r>
            <w:r w:rsidR="00E25BC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zb.</w:t>
            </w:r>
            <w:proofErr w:type="spellEnd"/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pod red. A. S. </w:t>
            </w:r>
            <w:proofErr w:type="spellStart"/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Grzelakowskiego</w:t>
            </w:r>
            <w:proofErr w:type="spellEnd"/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i M. Matczaka. Wydawnictwo Instytutu Maszyn Przepływowych PAN. Gdańsk 2015</w:t>
            </w:r>
            <w:r w:rsidR="00E25BCE" w:rsidRPr="001202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3E1BA8" w14:textId="0DC6B337" w:rsidR="000B42BC" w:rsidRPr="0012027E" w:rsidRDefault="00BA263E" w:rsidP="00BC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Formy i metody finansowania infrastruktury transportu w Polsce. Problemy optymalizacji systemu finansowania infrastruktury transportu. Praca zbiorowa pod red. A. S. </w:t>
            </w:r>
            <w:proofErr w:type="spellStart"/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Grzelakowskiego</w:t>
            </w:r>
            <w:proofErr w:type="spellEnd"/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. Wyd. AM w Gdyni, Gdynia 2005</w:t>
            </w:r>
            <w:r w:rsidR="00E84E4B" w:rsidRPr="001202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2A58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A58" w:rsidRPr="001202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42BC" w:rsidRPr="0012027E">
              <w:rPr>
                <w:rFonts w:ascii="Times New Roman" w:hAnsi="Times New Roman" w:cs="Times New Roman"/>
                <w:sz w:val="20"/>
                <w:szCs w:val="20"/>
              </w:rPr>
              <w:t>K. Wojewódzka-Król, R. Rolbiecki,</w:t>
            </w:r>
            <w:r w:rsidR="000B42BC" w:rsidRPr="001202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B42BC" w:rsidRPr="0012027E">
              <w:rPr>
                <w:rFonts w:ascii="Times New Roman" w:hAnsi="Times New Roman" w:cs="Times New Roman"/>
                <w:sz w:val="20"/>
                <w:szCs w:val="20"/>
              </w:rPr>
              <w:t>Infrastruktura transportu</w:t>
            </w:r>
            <w:r w:rsidR="000B42BC" w:rsidRPr="001202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0B42BC" w:rsidRPr="0012027E">
              <w:rPr>
                <w:rFonts w:ascii="Times New Roman" w:hAnsi="Times New Roman" w:cs="Times New Roman"/>
                <w:sz w:val="20"/>
                <w:szCs w:val="20"/>
              </w:rPr>
              <w:t>Europa, Polska – teoria i praktyka, PWN, Warszawa 2018,</w:t>
            </w:r>
          </w:p>
          <w:p w14:paraId="140375F2" w14:textId="66807641" w:rsidR="00E84E4B" w:rsidRPr="0012027E" w:rsidRDefault="00882A58" w:rsidP="00BC41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25BC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yfryzacja gospodarki i społeczeństwa. Szanse i wyzwania dla sektorów infrastrukturalnych. Pr. </w:t>
            </w:r>
            <w:proofErr w:type="spellStart"/>
            <w:r w:rsidR="00E25BCE" w:rsidRPr="0012027E">
              <w:rPr>
                <w:rFonts w:ascii="Times New Roman" w:hAnsi="Times New Roman" w:cs="Times New Roman"/>
                <w:sz w:val="20"/>
                <w:szCs w:val="20"/>
              </w:rPr>
              <w:t>zb.</w:t>
            </w:r>
            <w:proofErr w:type="spellEnd"/>
            <w:r w:rsidR="00E25BC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 pod red. J. Gajewskiego, W. Paprockiego i J. </w:t>
            </w:r>
            <w:proofErr w:type="spellStart"/>
            <w:r w:rsidR="00E25BCE" w:rsidRPr="0012027E">
              <w:rPr>
                <w:rFonts w:ascii="Times New Roman" w:hAnsi="Times New Roman" w:cs="Times New Roman"/>
                <w:sz w:val="20"/>
                <w:szCs w:val="20"/>
              </w:rPr>
              <w:t>Pieriegud</w:t>
            </w:r>
            <w:proofErr w:type="spellEnd"/>
            <w:r w:rsidR="00E25BCE" w:rsidRPr="001202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25BCE"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Publikacja</w:t>
            </w:r>
            <w:proofErr w:type="spellEnd"/>
            <w:r w:rsidR="00E25BCE"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25BCE"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Europejskiego</w:t>
            </w:r>
            <w:proofErr w:type="spellEnd"/>
            <w:r w:rsidR="00E25BCE"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25BCE"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Kongresu</w:t>
            </w:r>
            <w:proofErr w:type="spellEnd"/>
            <w:r w:rsidR="00E25BCE"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25BCE"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Finansowego</w:t>
            </w:r>
            <w:proofErr w:type="spellEnd"/>
            <w:r w:rsidR="00E25BCE"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25BCE"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Gdańsk</w:t>
            </w:r>
            <w:proofErr w:type="spellEnd"/>
            <w:r w:rsidR="00E25BCE"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2016</w:t>
            </w:r>
            <w:r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25BCE"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4D1A2CC" w14:textId="05EBD9E3" w:rsidR="007B64DD" w:rsidRDefault="00E25BCE" w:rsidP="00E8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Transport Infrastructure Investment. Options for Efficiency. Transport Research Centre.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OECD/ITF 2008</w:t>
            </w:r>
            <w:r w:rsidR="000B42BC" w:rsidRPr="001202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11E372" w14:textId="735B629E" w:rsidR="000B42BC" w:rsidRPr="0012027E" w:rsidRDefault="000B42BC" w:rsidP="00E8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Logistyka. Nauka-Badania-Rozwój</w:t>
            </w:r>
            <w:r w:rsidRPr="001202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red. M. Mindur, Wydawnictwo Naukowe Instytutu Technologii Eksploatacji-PIB, Warszawa-Radom 2017.</w:t>
            </w:r>
          </w:p>
        </w:tc>
      </w:tr>
      <w:tr w:rsidR="00404FAF" w14:paraId="284854A1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7EFF6EBD" w14:textId="33229D92" w:rsidR="000D56B8" w:rsidRPr="00404FAF" w:rsidRDefault="00D53673" w:rsidP="00D53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Literatura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</w:tr>
      <w:tr w:rsidR="00E41568" w:rsidRPr="00662161" w14:paraId="64E8BBA9" w14:textId="77777777" w:rsidTr="00E52565">
        <w:tc>
          <w:tcPr>
            <w:tcW w:w="10061" w:type="dxa"/>
          </w:tcPr>
          <w:p w14:paraId="7B4CDE07" w14:textId="77777777" w:rsidR="00E25BCE" w:rsidRPr="00B00CFA" w:rsidRDefault="00E25BCE" w:rsidP="00E2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Transport; nowe wyzwania. Praca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zb.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 red. </w:t>
            </w:r>
            <w:r w:rsidRPr="00B00CFA">
              <w:rPr>
                <w:rFonts w:ascii="Times New Roman" w:hAnsi="Times New Roman" w:cs="Times New Roman"/>
                <w:sz w:val="20"/>
                <w:szCs w:val="20"/>
              </w:rPr>
              <w:t>K. Wojewódzkiej-Król i E. Załogi, PWN Warszawa 2016,</w:t>
            </w:r>
          </w:p>
          <w:p w14:paraId="6B728ACC" w14:textId="4E082D3E" w:rsidR="00662161" w:rsidRPr="00B00CFA" w:rsidRDefault="0066216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Grzelakowski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S.</w:t>
            </w:r>
            <w:r w:rsidRPr="004C4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Internali</w:t>
            </w:r>
            <w:r w:rsidR="0088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4C4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 of External Costs of Transportation as an Instrument of Optimi</w:t>
            </w:r>
            <w:r w:rsidR="0088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4C4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ation of Transportation Markets and Systems in the EU Countries. [w:] Contemporary Transportation Systems. Selected Theoretical and Practical Problems. The Transportation as the Factor of the Socio-Economic Development of the Regions [red. </w:t>
            </w:r>
            <w:r w:rsidRPr="004C42D0">
              <w:rPr>
                <w:rFonts w:ascii="Times New Roman" w:hAnsi="Times New Roman" w:cs="Times New Roman"/>
                <w:sz w:val="20"/>
                <w:szCs w:val="20"/>
              </w:rPr>
              <w:t xml:space="preserve">R. Janecki, S. Krawiec, G. Sierpiński]. Monografia. Wydawnictwo Politechniki Śląskiej. </w:t>
            </w:r>
            <w:r w:rsidRPr="00B00CFA">
              <w:rPr>
                <w:rFonts w:ascii="Times New Roman" w:hAnsi="Times New Roman" w:cs="Times New Roman"/>
                <w:sz w:val="20"/>
                <w:szCs w:val="20"/>
              </w:rPr>
              <w:t xml:space="preserve">Gliwice 2012, </w:t>
            </w:r>
          </w:p>
          <w:p w14:paraId="216DE148" w14:textId="7D3E4295" w:rsidR="0095549F" w:rsidRPr="00B00CFA" w:rsidRDefault="0095549F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3D5">
              <w:rPr>
                <w:rFonts w:ascii="Times New Roman" w:hAnsi="Times New Roman" w:cs="Times New Roman"/>
                <w:sz w:val="20"/>
                <w:szCs w:val="20"/>
              </w:rPr>
              <w:t>Koziarski S. M., Polska w systemie transportowym Unii Europejskiej.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Inwestycje infrastrukturalne. Uniwersytet Opolski, Studia i Monografie Nr 512, Opole 2014,</w:t>
            </w:r>
          </w:p>
          <w:p w14:paraId="5FBBF612" w14:textId="54BAE847" w:rsidR="00B509B1" w:rsidRPr="00B00CFA" w:rsidRDefault="0066216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Daughety</w:t>
            </w:r>
            <w:proofErr w:type="spellEnd"/>
            <w:r w:rsidR="00B509B1" w:rsidRPr="00B00CFA">
              <w:rPr>
                <w:rFonts w:ascii="Times New Roman" w:hAnsi="Times New Roman" w:cs="Times New Roman"/>
                <w:sz w:val="20"/>
                <w:szCs w:val="20"/>
              </w:rPr>
              <w:t xml:space="preserve"> A. F</w:t>
            </w:r>
            <w:r w:rsidRPr="00B00C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0CFA">
              <w:rPr>
                <w:rFonts w:ascii="Times New Roman" w:hAnsi="Times New Roman" w:cs="Times New Roman"/>
                <w:sz w:val="20"/>
                <w:szCs w:val="20"/>
              </w:rPr>
              <w:t>Anal</w:t>
            </w:r>
            <w:r w:rsidR="00882A58" w:rsidRPr="00B00CF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B00CFA">
              <w:rPr>
                <w:rFonts w:ascii="Times New Roman" w:hAnsi="Times New Roman" w:cs="Times New Roman"/>
                <w:sz w:val="20"/>
                <w:szCs w:val="20"/>
              </w:rPr>
              <w:t>tical</w:t>
            </w:r>
            <w:proofErr w:type="spellEnd"/>
            <w:r w:rsidRPr="00B00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CFA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B00CFA">
              <w:rPr>
                <w:rFonts w:ascii="Times New Roman" w:hAnsi="Times New Roman" w:cs="Times New Roman"/>
                <w:sz w:val="20"/>
                <w:szCs w:val="20"/>
              </w:rPr>
              <w:t xml:space="preserve"> in Transport </w:t>
            </w:r>
            <w:proofErr w:type="spellStart"/>
            <w:r w:rsidRPr="00B00CF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  <w:r w:rsidRPr="00B00CFA">
              <w:rPr>
                <w:rFonts w:ascii="Times New Roman" w:hAnsi="Times New Roman" w:cs="Times New Roman"/>
                <w:sz w:val="20"/>
                <w:szCs w:val="20"/>
              </w:rPr>
              <w:t>. Cambridge University Press. Cambridge 2008,</w:t>
            </w:r>
          </w:p>
          <w:p w14:paraId="48DBED60" w14:textId="5253903F" w:rsidR="00662161" w:rsidRDefault="00E25BCE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E-mobilność: szanse i scenariusze rozwoju. Pr.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zb.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 red. J. Gajewskiego, W. Paprockiego i 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Pieriegud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Publikacja Europejskiego Ko</w:t>
            </w:r>
            <w:r w:rsidR="000B42BC">
              <w:rPr>
                <w:rFonts w:ascii="Times New Roman" w:hAnsi="Times New Roman" w:cs="Times New Roman"/>
                <w:sz w:val="20"/>
                <w:szCs w:val="20"/>
              </w:rPr>
              <w:t>ngresu Finansowego. Sopot, 2017,</w:t>
            </w:r>
          </w:p>
          <w:p w14:paraId="0A1FA29A" w14:textId="1954B43A" w:rsidR="00D274CF" w:rsidRPr="00D274CF" w:rsidRDefault="00D274CF" w:rsidP="00D274C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274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I.Dembińska</w:t>
            </w:r>
            <w:proofErr w:type="spellEnd"/>
            <w:r w:rsidRPr="00D274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Infrastruktura logistyczna gospodarki w ujęciu środowiskowych uwarunkowań zrównoważonego rozwoju, Wydawnictwo Naukowe Uniwersytetu Szczecińskiego, Szczecin 2018,</w:t>
            </w:r>
          </w:p>
          <w:p w14:paraId="08B3FA5C" w14:textId="77777777" w:rsidR="00662161" w:rsidRDefault="000B42BC" w:rsidP="00E2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Krośnicka K., Przestrzenne aspekty kształtowania i rozwoju morskich terminali kont</w:t>
            </w:r>
            <w:r w:rsidR="00D274CF">
              <w:rPr>
                <w:rFonts w:ascii="Times New Roman" w:hAnsi="Times New Roman" w:cs="Times New Roman"/>
                <w:sz w:val="20"/>
                <w:szCs w:val="20"/>
              </w:rPr>
              <w:t>enerowych, Wyd. PG, Gdańsk 2017,</w:t>
            </w:r>
          </w:p>
          <w:p w14:paraId="382E57BD" w14:textId="08C4D5E7" w:rsidR="00D274CF" w:rsidRPr="00662161" w:rsidRDefault="00D274CF" w:rsidP="00E2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7E">
              <w:rPr>
                <w:rFonts w:ascii="Times New Roman" w:hAnsi="Times New Roman" w:cs="Times New Roman"/>
                <w:sz w:val="20"/>
                <w:szCs w:val="20"/>
              </w:rPr>
              <w:t>Skowron-Grabowska B., Centra logistyczne w łańcuchach dostaw, Polskie Wydawni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ctwo Ekonomiczne, Warszawa 2010.</w:t>
            </w:r>
          </w:p>
        </w:tc>
      </w:tr>
    </w:tbl>
    <w:p w14:paraId="4F741F9B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D55A6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435EC1E6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FFBA111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62EC510E" w14:textId="77777777" w:rsidTr="00482229">
        <w:tc>
          <w:tcPr>
            <w:tcW w:w="6062" w:type="dxa"/>
          </w:tcPr>
          <w:p w14:paraId="25415B4A" w14:textId="77777777" w:rsidR="008D62DB" w:rsidRDefault="00521FCD" w:rsidP="00521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 hab. Andrzej S. Grzelakowski</w:t>
            </w:r>
          </w:p>
        </w:tc>
        <w:tc>
          <w:tcPr>
            <w:tcW w:w="3999" w:type="dxa"/>
          </w:tcPr>
          <w:p w14:paraId="5757EB57" w14:textId="77777777" w:rsidR="008D62DB" w:rsidRDefault="00521FC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</w:tc>
      </w:tr>
      <w:tr w:rsidR="008D62DB" w:rsidRPr="00E71601" w14:paraId="3B138B10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EEE67DF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34422773" w14:textId="77777777" w:rsidTr="00482229">
        <w:tc>
          <w:tcPr>
            <w:tcW w:w="6062" w:type="dxa"/>
          </w:tcPr>
          <w:p w14:paraId="77CAAF5D" w14:textId="59205F79" w:rsidR="003C62EE" w:rsidRDefault="003C62EE" w:rsidP="003C6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Joanna Miklińska</w:t>
            </w:r>
          </w:p>
        </w:tc>
        <w:tc>
          <w:tcPr>
            <w:tcW w:w="3999" w:type="dxa"/>
          </w:tcPr>
          <w:p w14:paraId="35B678B9" w14:textId="4F06D517" w:rsidR="008D62DB" w:rsidRDefault="003C62EE" w:rsidP="0044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</w:tc>
      </w:tr>
      <w:tr w:rsidR="003C62EE" w14:paraId="3D8DCE12" w14:textId="77777777" w:rsidTr="00482229">
        <w:tc>
          <w:tcPr>
            <w:tcW w:w="6062" w:type="dxa"/>
          </w:tcPr>
          <w:p w14:paraId="1AA19850" w14:textId="6B498587" w:rsidR="003C62EE" w:rsidRDefault="003C62EE" w:rsidP="003C6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inż. Michał Kuzia</w:t>
            </w:r>
          </w:p>
        </w:tc>
        <w:tc>
          <w:tcPr>
            <w:tcW w:w="3999" w:type="dxa"/>
          </w:tcPr>
          <w:p w14:paraId="445CF773" w14:textId="5429B789" w:rsidR="003C62EE" w:rsidRDefault="003C62EE" w:rsidP="0044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</w:tc>
      </w:tr>
      <w:tr w:rsidR="00C211D1" w:rsidRPr="00E65579" w14:paraId="16BC133C" w14:textId="77777777" w:rsidTr="00482229">
        <w:tc>
          <w:tcPr>
            <w:tcW w:w="6062" w:type="dxa"/>
          </w:tcPr>
          <w:p w14:paraId="05EBD71B" w14:textId="11A05B03" w:rsidR="00C211D1" w:rsidRPr="00247AFD" w:rsidRDefault="00C211D1" w:rsidP="003C6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dr Robert Marek</w:t>
            </w:r>
          </w:p>
        </w:tc>
        <w:tc>
          <w:tcPr>
            <w:tcW w:w="3999" w:type="dxa"/>
          </w:tcPr>
          <w:p w14:paraId="43A7C84D" w14:textId="1C2EEBEA" w:rsidR="00C211D1" w:rsidRPr="00247AFD" w:rsidRDefault="00C211D1" w:rsidP="00447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AFD"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14:paraId="68F0433D" w14:textId="77777777" w:rsidR="00B913D6" w:rsidRPr="00E65579" w:rsidRDefault="00B913D6" w:rsidP="00B913D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4505A8B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AE6919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685"/>
    <w:multiLevelType w:val="hybridMultilevel"/>
    <w:tmpl w:val="A2AC0776"/>
    <w:lvl w:ilvl="0" w:tplc="F900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6AB"/>
    <w:multiLevelType w:val="hybridMultilevel"/>
    <w:tmpl w:val="14041DDA"/>
    <w:lvl w:ilvl="0" w:tplc="CD165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7BDB"/>
    <w:multiLevelType w:val="hybridMultilevel"/>
    <w:tmpl w:val="930E1BAE"/>
    <w:lvl w:ilvl="0" w:tplc="50B47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1467B"/>
    <w:multiLevelType w:val="hybridMultilevel"/>
    <w:tmpl w:val="BFF0D8E4"/>
    <w:lvl w:ilvl="0" w:tplc="455C5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15C1"/>
    <w:rsid w:val="00044325"/>
    <w:rsid w:val="00082D00"/>
    <w:rsid w:val="00083F6C"/>
    <w:rsid w:val="000A4B97"/>
    <w:rsid w:val="000A4CC2"/>
    <w:rsid w:val="000B20E5"/>
    <w:rsid w:val="000B42BC"/>
    <w:rsid w:val="000B5E11"/>
    <w:rsid w:val="000D56B8"/>
    <w:rsid w:val="000D7784"/>
    <w:rsid w:val="000D7FB9"/>
    <w:rsid w:val="000F4A5A"/>
    <w:rsid w:val="000F7CC3"/>
    <w:rsid w:val="0012027E"/>
    <w:rsid w:val="00124E2D"/>
    <w:rsid w:val="001251EC"/>
    <w:rsid w:val="00163FC2"/>
    <w:rsid w:val="001642C8"/>
    <w:rsid w:val="001671B0"/>
    <w:rsid w:val="00177487"/>
    <w:rsid w:val="00180DE2"/>
    <w:rsid w:val="001940E6"/>
    <w:rsid w:val="001A1E43"/>
    <w:rsid w:val="001B2863"/>
    <w:rsid w:val="001B394B"/>
    <w:rsid w:val="001C4D17"/>
    <w:rsid w:val="001C5858"/>
    <w:rsid w:val="001C7371"/>
    <w:rsid w:val="001C7D85"/>
    <w:rsid w:val="001E5FE3"/>
    <w:rsid w:val="001E698C"/>
    <w:rsid w:val="001F5FE8"/>
    <w:rsid w:val="0020639B"/>
    <w:rsid w:val="0021212D"/>
    <w:rsid w:val="002173EF"/>
    <w:rsid w:val="00231DE0"/>
    <w:rsid w:val="00233CBC"/>
    <w:rsid w:val="00237DEF"/>
    <w:rsid w:val="00242324"/>
    <w:rsid w:val="00247AFD"/>
    <w:rsid w:val="00250A61"/>
    <w:rsid w:val="00250B0B"/>
    <w:rsid w:val="00252DED"/>
    <w:rsid w:val="00256FDA"/>
    <w:rsid w:val="00264119"/>
    <w:rsid w:val="00267183"/>
    <w:rsid w:val="00295FBB"/>
    <w:rsid w:val="00296265"/>
    <w:rsid w:val="0029674E"/>
    <w:rsid w:val="002A59CE"/>
    <w:rsid w:val="002C0307"/>
    <w:rsid w:val="002C4E19"/>
    <w:rsid w:val="002D1CDB"/>
    <w:rsid w:val="002D26E6"/>
    <w:rsid w:val="002E722C"/>
    <w:rsid w:val="002F33B0"/>
    <w:rsid w:val="002F64CF"/>
    <w:rsid w:val="003060A1"/>
    <w:rsid w:val="00311C4F"/>
    <w:rsid w:val="00314711"/>
    <w:rsid w:val="00315479"/>
    <w:rsid w:val="00321F8B"/>
    <w:rsid w:val="00342181"/>
    <w:rsid w:val="003550B0"/>
    <w:rsid w:val="003614AC"/>
    <w:rsid w:val="003616FC"/>
    <w:rsid w:val="00367CCE"/>
    <w:rsid w:val="003A49C7"/>
    <w:rsid w:val="003A6F9E"/>
    <w:rsid w:val="003B448B"/>
    <w:rsid w:val="003B48DC"/>
    <w:rsid w:val="003C62EE"/>
    <w:rsid w:val="003F1DAB"/>
    <w:rsid w:val="0040287E"/>
    <w:rsid w:val="00404FAF"/>
    <w:rsid w:val="00406A88"/>
    <w:rsid w:val="004113D2"/>
    <w:rsid w:val="00412278"/>
    <w:rsid w:val="00423947"/>
    <w:rsid w:val="00447956"/>
    <w:rsid w:val="004625D9"/>
    <w:rsid w:val="0046763D"/>
    <w:rsid w:val="004701B9"/>
    <w:rsid w:val="00475AF0"/>
    <w:rsid w:val="00476965"/>
    <w:rsid w:val="00477A2B"/>
    <w:rsid w:val="004806AD"/>
    <w:rsid w:val="00482229"/>
    <w:rsid w:val="00494002"/>
    <w:rsid w:val="004B1FB2"/>
    <w:rsid w:val="004C5390"/>
    <w:rsid w:val="004E0F4D"/>
    <w:rsid w:val="004F44AE"/>
    <w:rsid w:val="004F47B4"/>
    <w:rsid w:val="0051024D"/>
    <w:rsid w:val="005102C3"/>
    <w:rsid w:val="00521FCD"/>
    <w:rsid w:val="005248CC"/>
    <w:rsid w:val="00525F6B"/>
    <w:rsid w:val="005307F8"/>
    <w:rsid w:val="00537678"/>
    <w:rsid w:val="005413EC"/>
    <w:rsid w:val="00550A4F"/>
    <w:rsid w:val="0056329B"/>
    <w:rsid w:val="005679B0"/>
    <w:rsid w:val="0058657A"/>
    <w:rsid w:val="005A46B6"/>
    <w:rsid w:val="005A766B"/>
    <w:rsid w:val="005D775B"/>
    <w:rsid w:val="005E7330"/>
    <w:rsid w:val="00602719"/>
    <w:rsid w:val="00620D57"/>
    <w:rsid w:val="00624A5D"/>
    <w:rsid w:val="00643104"/>
    <w:rsid w:val="00651F07"/>
    <w:rsid w:val="00662161"/>
    <w:rsid w:val="006677F6"/>
    <w:rsid w:val="00670D90"/>
    <w:rsid w:val="00686652"/>
    <w:rsid w:val="00694BD8"/>
    <w:rsid w:val="00697BBA"/>
    <w:rsid w:val="006A0724"/>
    <w:rsid w:val="006B0679"/>
    <w:rsid w:val="006B7414"/>
    <w:rsid w:val="006C118F"/>
    <w:rsid w:val="006C49E5"/>
    <w:rsid w:val="006C78CD"/>
    <w:rsid w:val="006D2C09"/>
    <w:rsid w:val="006D5B2D"/>
    <w:rsid w:val="006E552B"/>
    <w:rsid w:val="006F6C43"/>
    <w:rsid w:val="00702DF8"/>
    <w:rsid w:val="0070468A"/>
    <w:rsid w:val="007056D0"/>
    <w:rsid w:val="00770D2C"/>
    <w:rsid w:val="0077306B"/>
    <w:rsid w:val="00782B27"/>
    <w:rsid w:val="0079419B"/>
    <w:rsid w:val="00797B26"/>
    <w:rsid w:val="007A0D66"/>
    <w:rsid w:val="007A5B94"/>
    <w:rsid w:val="007A74A3"/>
    <w:rsid w:val="007B64DD"/>
    <w:rsid w:val="007E51DA"/>
    <w:rsid w:val="008434AC"/>
    <w:rsid w:val="00882A58"/>
    <w:rsid w:val="008831C3"/>
    <w:rsid w:val="008B6C61"/>
    <w:rsid w:val="008B78A1"/>
    <w:rsid w:val="008C241A"/>
    <w:rsid w:val="008C2463"/>
    <w:rsid w:val="008D55F0"/>
    <w:rsid w:val="008D62DB"/>
    <w:rsid w:val="008E3DA6"/>
    <w:rsid w:val="008F1162"/>
    <w:rsid w:val="008F6E4C"/>
    <w:rsid w:val="00934797"/>
    <w:rsid w:val="009361E3"/>
    <w:rsid w:val="00951D2C"/>
    <w:rsid w:val="0095549F"/>
    <w:rsid w:val="009576CE"/>
    <w:rsid w:val="009813DF"/>
    <w:rsid w:val="009867DB"/>
    <w:rsid w:val="009931A3"/>
    <w:rsid w:val="009B0607"/>
    <w:rsid w:val="009B2879"/>
    <w:rsid w:val="009B356B"/>
    <w:rsid w:val="009B7549"/>
    <w:rsid w:val="009C0E52"/>
    <w:rsid w:val="009D1C5D"/>
    <w:rsid w:val="009F351E"/>
    <w:rsid w:val="009F7358"/>
    <w:rsid w:val="00A06776"/>
    <w:rsid w:val="00A074FF"/>
    <w:rsid w:val="00A16F15"/>
    <w:rsid w:val="00A30C56"/>
    <w:rsid w:val="00A3725E"/>
    <w:rsid w:val="00A4002C"/>
    <w:rsid w:val="00A4326F"/>
    <w:rsid w:val="00A727FE"/>
    <w:rsid w:val="00A760D6"/>
    <w:rsid w:val="00AA22E4"/>
    <w:rsid w:val="00AA26A3"/>
    <w:rsid w:val="00AA2EF5"/>
    <w:rsid w:val="00AA445C"/>
    <w:rsid w:val="00AA606B"/>
    <w:rsid w:val="00AB075F"/>
    <w:rsid w:val="00AC54E4"/>
    <w:rsid w:val="00B00CFA"/>
    <w:rsid w:val="00B062B2"/>
    <w:rsid w:val="00B204A5"/>
    <w:rsid w:val="00B34D6F"/>
    <w:rsid w:val="00B509B1"/>
    <w:rsid w:val="00B55209"/>
    <w:rsid w:val="00B73E75"/>
    <w:rsid w:val="00B7669B"/>
    <w:rsid w:val="00B8606B"/>
    <w:rsid w:val="00B913D6"/>
    <w:rsid w:val="00B9163B"/>
    <w:rsid w:val="00B95CA8"/>
    <w:rsid w:val="00BA263E"/>
    <w:rsid w:val="00BC419E"/>
    <w:rsid w:val="00BE53F6"/>
    <w:rsid w:val="00C11EFA"/>
    <w:rsid w:val="00C177E6"/>
    <w:rsid w:val="00C211D1"/>
    <w:rsid w:val="00C52873"/>
    <w:rsid w:val="00C67C0F"/>
    <w:rsid w:val="00C91F38"/>
    <w:rsid w:val="00C9265B"/>
    <w:rsid w:val="00C94DEA"/>
    <w:rsid w:val="00C96AE7"/>
    <w:rsid w:val="00C96CE4"/>
    <w:rsid w:val="00C97E91"/>
    <w:rsid w:val="00CA27ED"/>
    <w:rsid w:val="00CB0DFC"/>
    <w:rsid w:val="00CC4A9E"/>
    <w:rsid w:val="00CD5D31"/>
    <w:rsid w:val="00CF0B22"/>
    <w:rsid w:val="00CF1ECC"/>
    <w:rsid w:val="00CF43BE"/>
    <w:rsid w:val="00CF45EF"/>
    <w:rsid w:val="00CF7B0A"/>
    <w:rsid w:val="00D176CF"/>
    <w:rsid w:val="00D21955"/>
    <w:rsid w:val="00D274CF"/>
    <w:rsid w:val="00D30AE7"/>
    <w:rsid w:val="00D35215"/>
    <w:rsid w:val="00D517C8"/>
    <w:rsid w:val="00D53673"/>
    <w:rsid w:val="00D871B3"/>
    <w:rsid w:val="00DC23D9"/>
    <w:rsid w:val="00DE6158"/>
    <w:rsid w:val="00E135CF"/>
    <w:rsid w:val="00E25BCE"/>
    <w:rsid w:val="00E41568"/>
    <w:rsid w:val="00E478E9"/>
    <w:rsid w:val="00E61BE4"/>
    <w:rsid w:val="00E65579"/>
    <w:rsid w:val="00E71601"/>
    <w:rsid w:val="00E74640"/>
    <w:rsid w:val="00E8363B"/>
    <w:rsid w:val="00E84E4B"/>
    <w:rsid w:val="00EA2721"/>
    <w:rsid w:val="00EB234C"/>
    <w:rsid w:val="00ED14B8"/>
    <w:rsid w:val="00EE588A"/>
    <w:rsid w:val="00F0402C"/>
    <w:rsid w:val="00F114BB"/>
    <w:rsid w:val="00F379F2"/>
    <w:rsid w:val="00F51175"/>
    <w:rsid w:val="00F77452"/>
    <w:rsid w:val="00F815C5"/>
    <w:rsid w:val="00FA07ED"/>
    <w:rsid w:val="00FB1DCC"/>
    <w:rsid w:val="00FB6D08"/>
    <w:rsid w:val="00FD0E08"/>
    <w:rsid w:val="00FD54FC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FA16"/>
  <w15:docId w15:val="{CA7BB195-7A76-4712-BF26-492416D5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1">
    <w:name w:val="heading 1"/>
    <w:basedOn w:val="Normalny"/>
    <w:link w:val="Nagwek1Znak"/>
    <w:uiPriority w:val="9"/>
    <w:qFormat/>
    <w:rsid w:val="007B6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1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19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B64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7B64DD"/>
    <w:pPr>
      <w:ind w:left="720"/>
      <w:contextualSpacing/>
    </w:pPr>
  </w:style>
  <w:style w:type="paragraph" w:styleId="Bezodstpw">
    <w:name w:val="No Spacing"/>
    <w:uiPriority w:val="1"/>
    <w:qFormat/>
    <w:rsid w:val="008C2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6CDB-E9D6-43FD-A292-3CDB2B59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2281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Joanna</cp:lastModifiedBy>
  <cp:revision>9</cp:revision>
  <cp:lastPrinted>2021-05-15T16:11:00Z</cp:lastPrinted>
  <dcterms:created xsi:type="dcterms:W3CDTF">2021-05-15T09:52:00Z</dcterms:created>
  <dcterms:modified xsi:type="dcterms:W3CDTF">2021-05-25T12:26:00Z</dcterms:modified>
</cp:coreProperties>
</file>