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6C6AA4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C6AA4" w:rsidRDefault="004A4C48" w:rsidP="006C6AA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703D30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6C6AA4" w:rsidRDefault="006C6AA4" w:rsidP="006C6AA4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C6AA4" w:rsidRDefault="005E135B" w:rsidP="006C6AA4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C6AA4" w:rsidRDefault="00FF2ACC" w:rsidP="006C6AA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454886" wp14:editId="60FC15FE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2073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ANALIZA I PROJEKTOWANIE SYSTEMÓW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BB65B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SYSTEMS ANALYSIS AND </w:t>
            </w:r>
            <w:r w:rsidR="00A20736">
              <w:rPr>
                <w:rFonts w:ascii="Times New Roman" w:hAnsi="Times New Roman" w:cs="Times New Roman"/>
                <w:b/>
                <w:sz w:val="24"/>
                <w:szCs w:val="20"/>
              </w:rPr>
              <w:t>DESIGN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E135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05D6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834EF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34EF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34EF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34EF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834EF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05D6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517A4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C05D6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05D6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05D6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05D6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05D6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4F55D0" w:rsidRDefault="004F55D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Znajomość podstawowych pojęć z metodologii obiektowych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4F55D0" w:rsidRDefault="004F55D0" w:rsidP="006F6C43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Zapoznanie studentów z podstawowymi zagadnieniami analizy i projektowania systemów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 szczególności w metodologii obiektowej</w:t>
            </w:r>
            <w:r w:rsidR="009D64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4F55D0" w:rsidRPr="004F55D0" w:rsidRDefault="004F55D0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Ukazanie praktycznego wykorzystania języka modelowania w analizie i projektowaniu systemów</w:t>
            </w:r>
            <w:r w:rsidR="009D64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3B2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3B2E1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3B2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3B2E1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143ECF" w:rsidRPr="00B73E75" w:rsidTr="007A0D66">
        <w:tc>
          <w:tcPr>
            <w:tcW w:w="959" w:type="dxa"/>
          </w:tcPr>
          <w:p w:rsidR="00143ECF" w:rsidRPr="00B73E75" w:rsidRDefault="00143ECF" w:rsidP="0014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143ECF" w:rsidRPr="004F55D0" w:rsidRDefault="00143ECF" w:rsidP="00143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z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definiować podstawowe pojęcia z dotyczące analizy i projektowania systemów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43ECF" w:rsidRPr="009D642B" w:rsidRDefault="00143ECF" w:rsidP="0014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NK_W05, NK_W07</w:t>
            </w:r>
          </w:p>
        </w:tc>
      </w:tr>
      <w:tr w:rsidR="00143ECF" w:rsidRPr="00B73E75" w:rsidTr="007A0D66">
        <w:tc>
          <w:tcPr>
            <w:tcW w:w="959" w:type="dxa"/>
          </w:tcPr>
          <w:p w:rsidR="00143ECF" w:rsidRPr="00B73E75" w:rsidRDefault="00143ECF" w:rsidP="0014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143ECF" w:rsidRPr="004F55D0" w:rsidRDefault="00143ECF" w:rsidP="00143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podstawowe fazy cyklu życia oprogramowania ze szczególnym uwzględnieniem faz analizy wymagań, analizy i projektowania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43ECF" w:rsidRPr="009D642B" w:rsidRDefault="00143ECF" w:rsidP="00143ECF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D64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NK_W07, NK_U01, NK_U02</w:t>
            </w:r>
          </w:p>
        </w:tc>
      </w:tr>
      <w:tr w:rsidR="00143ECF" w:rsidRPr="00B73E75" w:rsidTr="007A0D66">
        <w:tc>
          <w:tcPr>
            <w:tcW w:w="959" w:type="dxa"/>
          </w:tcPr>
          <w:p w:rsidR="00143ECF" w:rsidRPr="00B73E75" w:rsidRDefault="00143ECF" w:rsidP="0014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143ECF" w:rsidRPr="004F55D0" w:rsidRDefault="00143ECF" w:rsidP="00143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charakteryzować i wykorzystać diagramy UML odwzorowujące strukturę statyczną oraz dynamiczną (zachowanie) systemu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43ECF" w:rsidRPr="009D642B" w:rsidRDefault="004A4C48" w:rsidP="00143ECF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NK_W07, NK_U01</w:t>
            </w:r>
          </w:p>
        </w:tc>
      </w:tr>
      <w:tr w:rsidR="00143ECF" w:rsidRPr="00B73E75" w:rsidTr="007A0D66">
        <w:tc>
          <w:tcPr>
            <w:tcW w:w="959" w:type="dxa"/>
          </w:tcPr>
          <w:p w:rsidR="00143ECF" w:rsidRPr="00B73E75" w:rsidRDefault="00143ECF" w:rsidP="0014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143ECF" w:rsidRPr="004F55D0" w:rsidRDefault="00143ECF" w:rsidP="00143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w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ymienić wybrane narzędzia CASE i krótko je scharakteryzować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43ECF" w:rsidRPr="009D642B" w:rsidRDefault="004A4C48" w:rsidP="00143ECF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NK_W07</w:t>
            </w:r>
          </w:p>
        </w:tc>
      </w:tr>
      <w:tr w:rsidR="00143ECF" w:rsidRPr="00B73E75" w:rsidTr="007A0D66">
        <w:tc>
          <w:tcPr>
            <w:tcW w:w="959" w:type="dxa"/>
          </w:tcPr>
          <w:p w:rsidR="00143ECF" w:rsidRPr="00B73E75" w:rsidRDefault="00143ECF" w:rsidP="0014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143ECF" w:rsidRPr="004F55D0" w:rsidRDefault="00143ECF" w:rsidP="00143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d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okonać analizy i zaprojektować wybraną aplikację internetową o określonej funkcjonalności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43ECF" w:rsidRPr="009D642B" w:rsidRDefault="004A4C48" w:rsidP="00143ECF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NK_W05, NK_U01, NK_U02, NK_U07, NK_K01</w:t>
            </w:r>
            <w:bookmarkStart w:id="0" w:name="_GoBack"/>
            <w:bookmarkEnd w:id="0"/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42B" w:rsidRPr="00B73E75" w:rsidRDefault="009D642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834EF3" w:rsidRDefault="00834EF3" w:rsidP="00834EF3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Proces tworzenia systemów informatycznych - podstawowe definicje, cykl życia systemu i wybrane modele cyklu życia </w:t>
            </w:r>
            <w:r w:rsidRP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oprogramowania</w:t>
            </w:r>
            <w:r w:rsidR="00BB6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="00BB65B7"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Fazy analizy i projektowania na tle całego procesu tworzenia systemu informatycznego</w:t>
            </w:r>
            <w:r w:rsidR="00BB6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BB65B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834EF3">
              <w:rPr>
                <w:rFonts w:ascii="Times New Roman" w:hAnsi="Times New Roman" w:cs="Times New Roman"/>
                <w:sz w:val="20"/>
                <w:szCs w:val="20"/>
              </w:rPr>
              <w:t>, EKP_02</w:t>
            </w:r>
          </w:p>
        </w:tc>
      </w:tr>
      <w:tr w:rsidR="004F55D0" w:rsidRPr="00B73E75" w:rsidTr="007A0D66">
        <w:tc>
          <w:tcPr>
            <w:tcW w:w="5778" w:type="dxa"/>
          </w:tcPr>
          <w:p w:rsidR="004F55D0" w:rsidRPr="004F55D0" w:rsidRDefault="004F55D0" w:rsidP="00BC6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Metody i techniki analizy i projektowania systemów informatycznych – podejście obiektowe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55D0" w:rsidRPr="00B73E75" w:rsidRDefault="00834EF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55D0" w:rsidRPr="00B73E75" w:rsidTr="007A0D66">
        <w:tc>
          <w:tcPr>
            <w:tcW w:w="5778" w:type="dxa"/>
          </w:tcPr>
          <w:p w:rsidR="004F55D0" w:rsidRPr="004F55D0" w:rsidRDefault="004F55D0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Język UML (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wybrane 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diagramy: przypadków użycia, klas, czynności, maszyny stanowej, sekwencji i komunikacji)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jego wykorzystanie </w:t>
            </w:r>
            <w:r w:rsidR="00834EF3"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 analizy i projektowania systemów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55D0" w:rsidRPr="00B73E75" w:rsidRDefault="00BC69F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55D0" w:rsidRPr="00B73E75" w:rsidRDefault="00521CB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6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</w:p>
        </w:tc>
      </w:tr>
      <w:tr w:rsidR="004F55D0" w:rsidRPr="00B73E75" w:rsidTr="007A0D66">
        <w:tc>
          <w:tcPr>
            <w:tcW w:w="5778" w:type="dxa"/>
          </w:tcPr>
          <w:p w:rsidR="004F55D0" w:rsidRPr="004F55D0" w:rsidRDefault="004F55D0" w:rsidP="004F47B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Wybrane narzędzia wspomagające analizę i projektowanie systemów informatycznych (CASE)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55D0" w:rsidRPr="00B73E75" w:rsidRDefault="00BC69F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A336DD" w:rsidRPr="00B73E75" w:rsidTr="007A0D66">
        <w:tc>
          <w:tcPr>
            <w:tcW w:w="5778" w:type="dxa"/>
          </w:tcPr>
          <w:p w:rsidR="00A336DD" w:rsidRPr="00834EF3" w:rsidRDefault="00A336DD" w:rsidP="00834EF3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Analiza i zaprojektowanie podsystemu/modułu o określonej funkcjonalności i zdefiniowanych wymaganiach niefunkcjonalnych z wykorzystaniem narzędzia typu CASE.</w:t>
            </w:r>
          </w:p>
        </w:tc>
        <w:tc>
          <w:tcPr>
            <w:tcW w:w="567" w:type="dxa"/>
          </w:tcPr>
          <w:p w:rsidR="00A336DD" w:rsidRPr="00B73E75" w:rsidRDefault="00A336D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6DD" w:rsidRPr="00B73E75" w:rsidRDefault="00A336D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36DD" w:rsidRPr="00B73E75" w:rsidRDefault="00BB65B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36DD" w:rsidRPr="00B73E75" w:rsidRDefault="00A336D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336DD" w:rsidRDefault="00B73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4F55D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4F55D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3B2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3B2E1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97" w:rsidRPr="00B73E75" w:rsidRDefault="00B73E75" w:rsidP="00B7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F55D0" w:rsidRPr="00B73E75" w:rsidTr="00264119">
        <w:tc>
          <w:tcPr>
            <w:tcW w:w="959" w:type="dxa"/>
          </w:tcPr>
          <w:p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D0" w:rsidRPr="00B73E75" w:rsidTr="00264119">
        <w:tc>
          <w:tcPr>
            <w:tcW w:w="959" w:type="dxa"/>
          </w:tcPr>
          <w:p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D0" w:rsidRPr="00B73E75" w:rsidTr="00264119">
        <w:tc>
          <w:tcPr>
            <w:tcW w:w="959" w:type="dxa"/>
          </w:tcPr>
          <w:p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F55D0" w:rsidRPr="00B73E75" w:rsidRDefault="00521CB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D0" w:rsidRPr="00B73E75" w:rsidTr="00264119">
        <w:tc>
          <w:tcPr>
            <w:tcW w:w="959" w:type="dxa"/>
          </w:tcPr>
          <w:p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D0" w:rsidRPr="00B73E75" w:rsidTr="00264119">
        <w:tc>
          <w:tcPr>
            <w:tcW w:w="959" w:type="dxa"/>
          </w:tcPr>
          <w:p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F55D0" w:rsidRPr="00B73E75" w:rsidRDefault="00B73E9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F55D0" w:rsidRPr="004F55D0" w:rsidRDefault="00964C39" w:rsidP="004F55D0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64C39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Wykład: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</w:t>
            </w:r>
            <w:r w:rsidR="004F55D0"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aliczenie treści z wykładu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próg zaliczenia 60% możliwych punktów do zdobycia.</w:t>
            </w:r>
          </w:p>
          <w:p w:rsidR="00E41568" w:rsidRDefault="00964C39" w:rsidP="00964C3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64C39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Laboratorium: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4F55D0"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Zaliczenie prac anality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czno-projektowych, z</w:t>
            </w:r>
            <w:r w:rsidR="004F55D0"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aliczenie projektu (praca grupowa)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964C39" w:rsidRPr="004F55D0" w:rsidRDefault="00964C39" w:rsidP="00964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2420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Ocena końcowa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jest średnią arytmetyczną ocen z laboratorium i wykładu.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3B2E1C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4F55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F55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26390" w:rsidRDefault="00126390" w:rsidP="0012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F55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12639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12639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12639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2639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263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Schneider G., </w:t>
            </w: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Winters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J.P., Stosowanie przypadków użycia, WNT, Warszawa, 2004</w:t>
            </w:r>
          </w:p>
          <w:p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Booch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G., </w:t>
            </w: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Rumbaugh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Jacobson I., UML - przewodnik użytkownika, WNT, 2002</w:t>
            </w:r>
          </w:p>
          <w:p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Wrycza S., Marcinkowski B., Wyrzykowski K., Język UML 2.0 w modelowaniu systemów informatycznych, Helion, Gliwice 2006</w:t>
            </w:r>
          </w:p>
          <w:p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Wrycza S. (red.), UML 2.1. Ćwiczenia, Helion, Gliwice, 2006</w:t>
            </w:r>
          </w:p>
          <w:p w:rsidR="00475AF0" w:rsidRPr="00DE719E" w:rsidRDefault="00DE719E" w:rsidP="00DE7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Fowler M., UML w kropelce, Oficyna Wydawnicza LPT, Warszawa 2005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Yourdon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E., </w:t>
            </w: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Argila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C., Analiza obiektowa i projektowanie, WNT, Warszawa 2000</w:t>
            </w:r>
          </w:p>
          <w:p w:rsidR="00E41568" w:rsidRPr="00DE719E" w:rsidRDefault="00DE719E" w:rsidP="00DE7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Śmiałek M., Zrozumieć UML 2.0, Helion, Gliwice 2005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AC4E45" w:rsidTr="00482229">
        <w:tc>
          <w:tcPr>
            <w:tcW w:w="6062" w:type="dxa"/>
          </w:tcPr>
          <w:p w:rsidR="00AC4E45" w:rsidRDefault="00AC4E45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EE5CF1">
              <w:rPr>
                <w:rFonts w:ascii="Times New Roman" w:hAnsi="Times New Roman" w:cs="Times New Roman"/>
                <w:sz w:val="20"/>
                <w:szCs w:val="20"/>
              </w:rPr>
              <w:t xml:space="preserve">Dariusz </w:t>
            </w:r>
            <w:proofErr w:type="spellStart"/>
            <w:r w:rsidR="00EE5CF1">
              <w:rPr>
                <w:rFonts w:ascii="Times New Roman" w:hAnsi="Times New Roman" w:cs="Times New Roman"/>
                <w:sz w:val="20"/>
                <w:szCs w:val="20"/>
              </w:rPr>
              <w:t>Barbucha</w:t>
            </w:r>
            <w:proofErr w:type="spellEnd"/>
            <w:r w:rsidR="00EE5CF1">
              <w:rPr>
                <w:rFonts w:ascii="Times New Roman" w:hAnsi="Times New Roman" w:cs="Times New Roman"/>
                <w:sz w:val="20"/>
                <w:szCs w:val="20"/>
              </w:rPr>
              <w:t>, prof.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:rsidR="00AC4E45" w:rsidRDefault="00AC4E45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C4E45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AC4E45" w:rsidRPr="008D62DB" w:rsidRDefault="00AC4E45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C4E45" w:rsidTr="00482229">
        <w:tc>
          <w:tcPr>
            <w:tcW w:w="6062" w:type="dxa"/>
          </w:tcPr>
          <w:p w:rsidR="00AC4E45" w:rsidRDefault="00AC4E45" w:rsidP="00AC4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99" w:type="dxa"/>
          </w:tcPr>
          <w:p w:rsidR="00AC4E45" w:rsidRDefault="00AC4E45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EE5CF1" w:rsidTr="00482229">
        <w:tc>
          <w:tcPr>
            <w:tcW w:w="6062" w:type="dxa"/>
          </w:tcPr>
          <w:p w:rsidR="00EE5CF1" w:rsidRDefault="00EE5CF1" w:rsidP="00AC4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Wolski</w:t>
            </w:r>
          </w:p>
        </w:tc>
        <w:tc>
          <w:tcPr>
            <w:tcW w:w="3999" w:type="dxa"/>
          </w:tcPr>
          <w:p w:rsidR="00EE5CF1" w:rsidRDefault="00EE5CF1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307A"/>
    <w:multiLevelType w:val="hybridMultilevel"/>
    <w:tmpl w:val="D7206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AB2BD3"/>
    <w:multiLevelType w:val="hybridMultilevel"/>
    <w:tmpl w:val="E8BC1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82D00"/>
    <w:rsid w:val="000A4CC2"/>
    <w:rsid w:val="000B20E5"/>
    <w:rsid w:val="001251EC"/>
    <w:rsid w:val="00126390"/>
    <w:rsid w:val="00143ECF"/>
    <w:rsid w:val="001671B0"/>
    <w:rsid w:val="00177487"/>
    <w:rsid w:val="001A1E43"/>
    <w:rsid w:val="001E5FE3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B2E1C"/>
    <w:rsid w:val="00404FAF"/>
    <w:rsid w:val="00412278"/>
    <w:rsid w:val="0046763D"/>
    <w:rsid w:val="00475AF0"/>
    <w:rsid w:val="00476965"/>
    <w:rsid w:val="00477A2B"/>
    <w:rsid w:val="00482229"/>
    <w:rsid w:val="00494002"/>
    <w:rsid w:val="004A4C48"/>
    <w:rsid w:val="004B1FB2"/>
    <w:rsid w:val="004F021B"/>
    <w:rsid w:val="004F47B4"/>
    <w:rsid w:val="004F55D0"/>
    <w:rsid w:val="00517A4B"/>
    <w:rsid w:val="00521CB5"/>
    <w:rsid w:val="00550A4F"/>
    <w:rsid w:val="0058657A"/>
    <w:rsid w:val="005A766B"/>
    <w:rsid w:val="005E135B"/>
    <w:rsid w:val="00602719"/>
    <w:rsid w:val="00620D57"/>
    <w:rsid w:val="00624A5D"/>
    <w:rsid w:val="00643104"/>
    <w:rsid w:val="00651F07"/>
    <w:rsid w:val="00670D90"/>
    <w:rsid w:val="00686652"/>
    <w:rsid w:val="006C49E5"/>
    <w:rsid w:val="006C6AA4"/>
    <w:rsid w:val="006F6C43"/>
    <w:rsid w:val="0079419B"/>
    <w:rsid w:val="007A0D66"/>
    <w:rsid w:val="007A5B94"/>
    <w:rsid w:val="007A74A3"/>
    <w:rsid w:val="00807606"/>
    <w:rsid w:val="00834EF3"/>
    <w:rsid w:val="008D62DB"/>
    <w:rsid w:val="00934797"/>
    <w:rsid w:val="00964C39"/>
    <w:rsid w:val="009D642B"/>
    <w:rsid w:val="009F43F1"/>
    <w:rsid w:val="009F7358"/>
    <w:rsid w:val="00A20736"/>
    <w:rsid w:val="00A2325B"/>
    <w:rsid w:val="00A336DD"/>
    <w:rsid w:val="00A727FE"/>
    <w:rsid w:val="00AB075F"/>
    <w:rsid w:val="00AC4E45"/>
    <w:rsid w:val="00AC54E4"/>
    <w:rsid w:val="00B204A5"/>
    <w:rsid w:val="00B55209"/>
    <w:rsid w:val="00B73E75"/>
    <w:rsid w:val="00B73E97"/>
    <w:rsid w:val="00B8606B"/>
    <w:rsid w:val="00B913D6"/>
    <w:rsid w:val="00B95CA8"/>
    <w:rsid w:val="00BB65B7"/>
    <w:rsid w:val="00BC69FF"/>
    <w:rsid w:val="00BE53F6"/>
    <w:rsid w:val="00C05D6E"/>
    <w:rsid w:val="00C11EFA"/>
    <w:rsid w:val="00C84EF6"/>
    <w:rsid w:val="00C97E91"/>
    <w:rsid w:val="00CA27ED"/>
    <w:rsid w:val="00CB3148"/>
    <w:rsid w:val="00CC0EA3"/>
    <w:rsid w:val="00CC4A9E"/>
    <w:rsid w:val="00CF0B22"/>
    <w:rsid w:val="00CF45EF"/>
    <w:rsid w:val="00D176CF"/>
    <w:rsid w:val="00D21955"/>
    <w:rsid w:val="00D33929"/>
    <w:rsid w:val="00D871B3"/>
    <w:rsid w:val="00DC23D9"/>
    <w:rsid w:val="00DE719E"/>
    <w:rsid w:val="00E135CF"/>
    <w:rsid w:val="00E41568"/>
    <w:rsid w:val="00E61BE4"/>
    <w:rsid w:val="00E71601"/>
    <w:rsid w:val="00E86271"/>
    <w:rsid w:val="00EA2721"/>
    <w:rsid w:val="00EE5CF1"/>
    <w:rsid w:val="00F0402C"/>
    <w:rsid w:val="00F114BB"/>
    <w:rsid w:val="00F379F2"/>
    <w:rsid w:val="00F6497D"/>
    <w:rsid w:val="00F77452"/>
    <w:rsid w:val="00FA07ED"/>
    <w:rsid w:val="00FB1DCC"/>
    <w:rsid w:val="00FD54FC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E2319-C9BA-43C0-AFA9-CE99FB2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67</cp:revision>
  <dcterms:created xsi:type="dcterms:W3CDTF">2017-05-21T08:45:00Z</dcterms:created>
  <dcterms:modified xsi:type="dcterms:W3CDTF">2021-05-28T06:16:00Z</dcterms:modified>
</cp:coreProperties>
</file>