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A6CA7" w:rsidRPr="001671B0" w14:paraId="4B6C5278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B6C5274" w14:textId="77777777" w:rsidR="008A6CA7" w:rsidRDefault="00AD1D4C" w:rsidP="008A6CA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4B6C53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8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4B6C5275" w14:textId="77777777" w:rsidR="008A6CA7" w:rsidRDefault="008A6CA7" w:rsidP="008A6CA7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4B6C5276" w14:textId="77777777" w:rsidR="008A6CA7" w:rsidRDefault="00D55CE6" w:rsidP="008A6CA7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B6C5277" w14:textId="77777777" w:rsidR="008A6CA7" w:rsidRDefault="00AD0E37" w:rsidP="008A6CA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B6C53E7" wp14:editId="4B6C53E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6C5279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B6C527A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B6C527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B6C5281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4B6C527C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4B6C527D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B6C527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6C527F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6C5280" w14:textId="7C00770C" w:rsidR="004B1FB2" w:rsidRPr="00EA2721" w:rsidRDefault="003118E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8EF">
              <w:rPr>
                <w:rFonts w:ascii="Times New Roman" w:hAnsi="Times New Roman" w:cs="Times New Roman"/>
                <w:b/>
                <w:sz w:val="24"/>
                <w:szCs w:val="20"/>
              </w:rPr>
              <w:t>MODELOWANIE W MONITORINGU ŚRODOWISK</w:t>
            </w:r>
            <w:r w:rsidR="009B2BD3">
              <w:rPr>
                <w:rFonts w:ascii="Times New Roman" w:hAnsi="Times New Roman" w:cs="Times New Roman"/>
                <w:b/>
                <w:sz w:val="24"/>
                <w:szCs w:val="20"/>
              </w:rPr>
              <w:t>OWYM</w:t>
            </w:r>
          </w:p>
        </w:tc>
      </w:tr>
      <w:tr w:rsidR="00EA2721" w:rsidRPr="001671B0" w14:paraId="4B6C5287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B6C5282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B6C5283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B6C5284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6C528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6C5286" w14:textId="77777777" w:rsidR="004B1FB2" w:rsidRPr="00EA2721" w:rsidRDefault="003118E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8EF">
              <w:rPr>
                <w:rFonts w:ascii="Times New Roman" w:hAnsi="Times New Roman" w:cs="Times New Roman"/>
                <w:b/>
                <w:sz w:val="24"/>
                <w:szCs w:val="20"/>
              </w:rPr>
              <w:t>MODELING IN ENVIRONMENTAL MONITORING</w:t>
            </w:r>
          </w:p>
        </w:tc>
      </w:tr>
    </w:tbl>
    <w:p w14:paraId="4B6C5288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4B6C528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6C528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6C528A" w14:textId="77777777" w:rsidR="00602719" w:rsidRPr="004F47B4" w:rsidRDefault="00064D1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14:paraId="4B6C528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6C528C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6C528D" w14:textId="77777777" w:rsidR="009F7358" w:rsidRDefault="00C3614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Ochrona Wód i Gospodarka Odpadami</w:t>
            </w:r>
          </w:p>
        </w:tc>
      </w:tr>
      <w:tr w:rsidR="009F7358" w:rsidRPr="001671B0" w14:paraId="4B6C529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6C528F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6C5290" w14:textId="7C5586AA" w:rsidR="009F7358" w:rsidRDefault="00F7215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797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drugiego </w:t>
            </w:r>
            <w:r w:rsidRPr="000D7972">
              <w:rPr>
                <w:rFonts w:ascii="Times New Roman" w:hAnsi="Times New Roman" w:cs="Times New Roman"/>
                <w:b/>
                <w:sz w:val="24"/>
                <w:szCs w:val="20"/>
              </w:rPr>
              <w:t>stopnia</w:t>
            </w:r>
          </w:p>
        </w:tc>
      </w:tr>
      <w:tr w:rsidR="00602719" w:rsidRPr="001671B0" w14:paraId="4B6C529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6C529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6C5293" w14:textId="6AD13E90" w:rsidR="00602719" w:rsidRPr="004F47B4" w:rsidRDefault="00F7215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7972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4B6C529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6C529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6C5296" w14:textId="32481C41" w:rsidR="00602719" w:rsidRPr="004F47B4" w:rsidRDefault="00F7215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7972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4B6C529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6C5298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6C5299" w14:textId="67940FFC" w:rsidR="00602719" w:rsidRPr="004F47B4" w:rsidRDefault="00F7215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specjalnościowy</w:t>
            </w:r>
          </w:p>
        </w:tc>
      </w:tr>
      <w:tr w:rsidR="00FD54FC" w:rsidRPr="001671B0" w14:paraId="4B6C529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6C529B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6C529C" w14:textId="54C324C1" w:rsidR="00FD54FC" w:rsidRPr="004F47B4" w:rsidRDefault="00F7215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14:paraId="4B6C529E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29F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B6C52A4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B6C52A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B6C52A1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B6C52A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B6C52A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4B6C52AF" w14:textId="77777777" w:rsidTr="00367CCE">
        <w:tc>
          <w:tcPr>
            <w:tcW w:w="1526" w:type="dxa"/>
            <w:vMerge/>
          </w:tcPr>
          <w:p w14:paraId="4B6C52A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6C52A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6C52A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6C52A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6C52A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6C52A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6C52A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6C52A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6C52A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6C52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4B6C52BA" w14:textId="77777777" w:rsidTr="00367CCE">
        <w:tc>
          <w:tcPr>
            <w:tcW w:w="1526" w:type="dxa"/>
            <w:vAlign w:val="center"/>
          </w:tcPr>
          <w:p w14:paraId="4B6C52B0" w14:textId="77777777" w:rsidR="00367CCE" w:rsidRPr="00367CCE" w:rsidRDefault="00671671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4B6C52B1" w14:textId="77777777" w:rsidR="006F6C43" w:rsidRPr="00367CCE" w:rsidRDefault="00364E4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B6C52B2" w14:textId="77777777" w:rsidR="006F6C43" w:rsidRPr="00367CCE" w:rsidRDefault="00C371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B6C52B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B6C52B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B6C52B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B6C52B6" w14:textId="77777777" w:rsidR="006F6C43" w:rsidRPr="00367CCE" w:rsidRDefault="00C371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4B6C52B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B6C52B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B6C52B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4B6C52BD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B6C52BB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4B6C52BC" w14:textId="77777777" w:rsidR="00F77452" w:rsidRPr="002E722C" w:rsidRDefault="00C371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4B6C52B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2BF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B6C52C1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4B6C52C0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4B6C52C3" w14:textId="77777777" w:rsidTr="00CF6A4C">
        <w:tc>
          <w:tcPr>
            <w:tcW w:w="10061" w:type="dxa"/>
          </w:tcPr>
          <w:p w14:paraId="4B6C52C2" w14:textId="77777777" w:rsidR="004F47B4" w:rsidRPr="00B73E75" w:rsidRDefault="0011678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84">
              <w:rPr>
                <w:rFonts w:ascii="Times New Roman" w:hAnsi="Times New Roman" w:cs="Times New Roman"/>
                <w:sz w:val="20"/>
                <w:szCs w:val="20"/>
              </w:rPr>
              <w:t xml:space="preserve">Wiedza z matematyki, statystyki,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systemów informacyjnych.</w:t>
            </w:r>
          </w:p>
        </w:tc>
      </w:tr>
    </w:tbl>
    <w:p w14:paraId="4B6C52C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2C5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B6C52C7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B6C52C6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4B6C52C9" w14:textId="77777777" w:rsidTr="00B44E46">
        <w:tc>
          <w:tcPr>
            <w:tcW w:w="10061" w:type="dxa"/>
          </w:tcPr>
          <w:p w14:paraId="4B6C52C8" w14:textId="77777777" w:rsidR="004F47B4" w:rsidRPr="00B73E75" w:rsidRDefault="003D5B67" w:rsidP="003D5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>Przekazanie studentowi umiejętności doboru i zastosowania właściwych metod ilościowych i modeli w zagadnieniach modelo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wania w monitoringu środowiska.</w:t>
            </w:r>
          </w:p>
        </w:tc>
      </w:tr>
    </w:tbl>
    <w:p w14:paraId="4B6C52C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6C52CB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4B6C52CD" w14:textId="77777777" w:rsidTr="002A1EF2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B6C52CC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B6C52D1" w14:textId="77777777" w:rsidTr="002A1EF2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B6C52CE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B6C52C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B6C52D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2A1EF2" w:rsidRPr="00B73E75" w14:paraId="4B6C52D5" w14:textId="77777777" w:rsidTr="002A1EF2">
        <w:tc>
          <w:tcPr>
            <w:tcW w:w="959" w:type="dxa"/>
          </w:tcPr>
          <w:p w14:paraId="4B6C52D2" w14:textId="77777777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EKP1</w:t>
            </w:r>
          </w:p>
        </w:tc>
        <w:tc>
          <w:tcPr>
            <w:tcW w:w="7087" w:type="dxa"/>
          </w:tcPr>
          <w:p w14:paraId="4B6C52D3" w14:textId="77777777" w:rsidR="002A1EF2" w:rsidRPr="00B73E75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83">
              <w:rPr>
                <w:rFonts w:ascii="Times New Roman" w:hAnsi="Times New Roman" w:cs="Times New Roman"/>
                <w:sz w:val="20"/>
                <w:szCs w:val="20"/>
              </w:rPr>
              <w:t>Ma rozszerzoną i pogłębioną wiedzę z zakresu matematyki, fizyki, chemii, biochemii, mikrobiologii, statystyki, informatyki i innych obszarów właściwych dla kierunku towaroznawstwo niezbędną dla rozumienia i interpretowania podstawowych zjawisk i procesów przyrodniczych oraz do formułowania i rozwiązywania złożonych zadań z zakresu towaroznawstwa, konsekwentnie stosuje i upowszechnia zasadę ścisłego interpretowania zjawisk i procesów przyrodniczych w pracy badawczej i działaniach praktycznych</w:t>
            </w:r>
          </w:p>
        </w:tc>
        <w:tc>
          <w:tcPr>
            <w:tcW w:w="2015" w:type="dxa"/>
          </w:tcPr>
          <w:p w14:paraId="4B6C52D4" w14:textId="1BE3D0F4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NK_W01; NK_W02</w:t>
            </w:r>
          </w:p>
        </w:tc>
      </w:tr>
      <w:tr w:rsidR="002A1EF2" w:rsidRPr="00B73E75" w14:paraId="4B6C52D9" w14:textId="77777777" w:rsidTr="002A1EF2">
        <w:tc>
          <w:tcPr>
            <w:tcW w:w="959" w:type="dxa"/>
          </w:tcPr>
          <w:p w14:paraId="4B6C52D6" w14:textId="77777777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EKP2</w:t>
            </w:r>
          </w:p>
        </w:tc>
        <w:tc>
          <w:tcPr>
            <w:tcW w:w="7087" w:type="dxa"/>
          </w:tcPr>
          <w:p w14:paraId="4B6C52D7" w14:textId="77777777" w:rsidR="002A1EF2" w:rsidRPr="00B73E75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83">
              <w:rPr>
                <w:rFonts w:ascii="Times New Roman" w:hAnsi="Times New Roman" w:cs="Times New Roman"/>
                <w:sz w:val="20"/>
                <w:szCs w:val="20"/>
              </w:rPr>
              <w:t>Ma pogłębioną wiedzę w zakresie planowania badań z wykorzystaniem technik i narzędzi badawczych stosowanych w zakresie dziedzin nauki i dyscyplin naukowych, właściwych dla kierunku towaroznawstwo</w:t>
            </w:r>
          </w:p>
        </w:tc>
        <w:tc>
          <w:tcPr>
            <w:tcW w:w="2015" w:type="dxa"/>
          </w:tcPr>
          <w:p w14:paraId="4B6C52D8" w14:textId="0DD3DC10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2A1EF2" w:rsidRPr="00B73E75" w14:paraId="4B6C52DD" w14:textId="77777777" w:rsidTr="002A1EF2">
        <w:tc>
          <w:tcPr>
            <w:tcW w:w="959" w:type="dxa"/>
          </w:tcPr>
          <w:p w14:paraId="4B6C52DA" w14:textId="77777777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EKP3</w:t>
            </w:r>
          </w:p>
        </w:tc>
        <w:tc>
          <w:tcPr>
            <w:tcW w:w="7087" w:type="dxa"/>
          </w:tcPr>
          <w:p w14:paraId="4B6C52DB" w14:textId="77777777" w:rsidR="002A1EF2" w:rsidRPr="00B73E75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32B">
              <w:rPr>
                <w:rFonts w:ascii="Times New Roman" w:hAnsi="Times New Roman" w:cs="Times New Roman"/>
                <w:sz w:val="20"/>
                <w:szCs w:val="20"/>
              </w:rPr>
              <w:t>Zna w sposób pogłębiony wybrane metody i narzędzia, w tym techniki pozyskiwania danych, właściwe dla dziedzin nauki i dyscyplin naukowych, właściwych dla kierunku towaroznawstwo</w:t>
            </w:r>
          </w:p>
        </w:tc>
        <w:tc>
          <w:tcPr>
            <w:tcW w:w="2015" w:type="dxa"/>
          </w:tcPr>
          <w:p w14:paraId="4B6C52DC" w14:textId="13AE06DD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2A1EF2" w:rsidRPr="00B73E75" w14:paraId="4B6C52E1" w14:textId="77777777" w:rsidTr="002A1EF2">
        <w:tc>
          <w:tcPr>
            <w:tcW w:w="959" w:type="dxa"/>
          </w:tcPr>
          <w:p w14:paraId="4B6C52DE" w14:textId="77777777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EKP4</w:t>
            </w:r>
          </w:p>
        </w:tc>
        <w:tc>
          <w:tcPr>
            <w:tcW w:w="7087" w:type="dxa"/>
          </w:tcPr>
          <w:p w14:paraId="4B6C52DF" w14:textId="77777777" w:rsidR="002A1EF2" w:rsidRPr="00B73E75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BD1">
              <w:rPr>
                <w:rFonts w:ascii="Times New Roman" w:hAnsi="Times New Roman" w:cs="Times New Roman"/>
                <w:sz w:val="20"/>
                <w:szCs w:val="20"/>
              </w:rPr>
              <w:t xml:space="preserve">Potrafi stosować zaawansowane techniki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analityczne narzędzia badawcze w tym modelowe</w:t>
            </w:r>
          </w:p>
        </w:tc>
        <w:tc>
          <w:tcPr>
            <w:tcW w:w="2015" w:type="dxa"/>
          </w:tcPr>
          <w:p w14:paraId="4B6C52E0" w14:textId="164A16D7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NK_U01; NK_U03</w:t>
            </w:r>
          </w:p>
        </w:tc>
      </w:tr>
      <w:tr w:rsidR="002A1EF2" w:rsidRPr="00B73E75" w14:paraId="4B6C52E5" w14:textId="77777777" w:rsidTr="002A1EF2">
        <w:tc>
          <w:tcPr>
            <w:tcW w:w="959" w:type="dxa"/>
          </w:tcPr>
          <w:p w14:paraId="4B6C52E2" w14:textId="77777777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EKP5</w:t>
            </w:r>
          </w:p>
        </w:tc>
        <w:tc>
          <w:tcPr>
            <w:tcW w:w="7087" w:type="dxa"/>
          </w:tcPr>
          <w:p w14:paraId="4B6C52E3" w14:textId="77777777" w:rsidR="002A1EF2" w:rsidRPr="00B73E75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2CD">
              <w:rPr>
                <w:rFonts w:ascii="Times New Roman" w:hAnsi="Times New Roman" w:cs="Times New Roman"/>
                <w:sz w:val="20"/>
                <w:szCs w:val="20"/>
              </w:rPr>
              <w:t>Potrafi planować i przeprowadzać eksperymenty, w tym pomiary i symulacje komputerowe, interpretować uzyskane wyniki i wyciągać wnioski</w:t>
            </w:r>
          </w:p>
        </w:tc>
        <w:tc>
          <w:tcPr>
            <w:tcW w:w="2015" w:type="dxa"/>
          </w:tcPr>
          <w:p w14:paraId="4B6C52E4" w14:textId="335B05AE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NK_U04; NK_U05</w:t>
            </w:r>
          </w:p>
        </w:tc>
      </w:tr>
      <w:tr w:rsidR="002A1EF2" w:rsidRPr="00B73E75" w14:paraId="4B6C52E9" w14:textId="77777777" w:rsidTr="002A1EF2">
        <w:tc>
          <w:tcPr>
            <w:tcW w:w="959" w:type="dxa"/>
          </w:tcPr>
          <w:p w14:paraId="4B6C52E6" w14:textId="77777777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EKP6</w:t>
            </w:r>
          </w:p>
        </w:tc>
        <w:tc>
          <w:tcPr>
            <w:tcW w:w="7087" w:type="dxa"/>
          </w:tcPr>
          <w:p w14:paraId="4B6C52E7" w14:textId="77777777" w:rsidR="002A1EF2" w:rsidRPr="00B73E75" w:rsidRDefault="002A1EF2" w:rsidP="002A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1E3">
              <w:rPr>
                <w:rFonts w:ascii="Times New Roman" w:hAnsi="Times New Roman" w:cs="Times New Roman"/>
                <w:sz w:val="20"/>
                <w:szCs w:val="20"/>
              </w:rPr>
              <w:t>Rozumie potrzebę formułowania i przekazywania społeczeństwu profesjonalnych informacji i opinii dotyczących osiągnięć towaroznawstwa i dyscyplin pokrewnych oraz innych aspektów działalności inżyniera-towaroznawcy, podejmuje starania, aby przekazać takie opinie w sposób powszechnie zrozumiały, z uzasadnieniem różnych punktów widzenia</w:t>
            </w:r>
          </w:p>
        </w:tc>
        <w:tc>
          <w:tcPr>
            <w:tcW w:w="2015" w:type="dxa"/>
          </w:tcPr>
          <w:p w14:paraId="4B6C52E8" w14:textId="45F5BA4E" w:rsidR="002A1EF2" w:rsidRPr="00B73E75" w:rsidRDefault="002A1EF2" w:rsidP="002A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NK_U09</w:t>
            </w:r>
          </w:p>
        </w:tc>
      </w:tr>
    </w:tbl>
    <w:p w14:paraId="4B6C52EA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2EB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4B6C52EF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4B6C52EC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4B6C52E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B6C52E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4B6C52F6" w14:textId="77777777" w:rsidTr="007A0D66">
        <w:tc>
          <w:tcPr>
            <w:tcW w:w="5778" w:type="dxa"/>
            <w:vMerge/>
          </w:tcPr>
          <w:p w14:paraId="4B6C52F0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6C52F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6C52F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6C52F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6C52F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4B6C52F5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4B6C52FD" w14:textId="77777777" w:rsidTr="007A0D66">
        <w:tc>
          <w:tcPr>
            <w:tcW w:w="5778" w:type="dxa"/>
          </w:tcPr>
          <w:p w14:paraId="4B6C52F7" w14:textId="77777777" w:rsidR="00E41568" w:rsidRPr="00B73E75" w:rsidRDefault="0052072E" w:rsidP="005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Wprowadzenie do Analiz danych, Business Intelligence: data mining oraz metody eksploracyjne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analiz danych; Istota; Systematyka; Obszary zastosowań; Omówienie skal pomiarowych.</w:t>
            </w:r>
          </w:p>
        </w:tc>
        <w:tc>
          <w:tcPr>
            <w:tcW w:w="567" w:type="dxa"/>
          </w:tcPr>
          <w:p w14:paraId="4B6C52F8" w14:textId="77777777" w:rsidR="00E41568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B6C52F9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52FA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52FB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B6C52FC" w14:textId="77777777" w:rsidR="00E41568" w:rsidRPr="00B73E75" w:rsidRDefault="00BC1F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EKP1, EKP2, EKP3, EKP5, EKP6</w:t>
            </w:r>
          </w:p>
        </w:tc>
      </w:tr>
      <w:tr w:rsidR="004F47B4" w:rsidRPr="00B73E75" w14:paraId="4B6C5304" w14:textId="77777777" w:rsidTr="007A0D66">
        <w:tc>
          <w:tcPr>
            <w:tcW w:w="5778" w:type="dxa"/>
          </w:tcPr>
          <w:p w14:paraId="4B6C52FE" w14:textId="77777777" w:rsidR="004F47B4" w:rsidRPr="00B73E75" w:rsidRDefault="0052072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Wprowadzenie do systemów automatycznego monitoring powietrza aglomeracji miejsko przemysłowych; cele, zadania, istniejące systemy (monitoring państwowy, AirPomerania, AirVarsovia); Modelowanie zanieczyszczeń powietrza modelami stochastycznymi, w oparciu o relacje fizyczne oraz modelami bilansowymi (modele Gaussowkie, Lagrangea): cele, podstawowe założenia. Podstawy meteorologii. Modele oddziaływania zanieczyszczeń powietrza na zdrowie</w:t>
            </w:r>
          </w:p>
        </w:tc>
        <w:tc>
          <w:tcPr>
            <w:tcW w:w="567" w:type="dxa"/>
          </w:tcPr>
          <w:p w14:paraId="4B6C52FF" w14:textId="77777777" w:rsidR="004F47B4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B6C5300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5301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5302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B6C5303" w14:textId="77777777" w:rsidR="004F47B4" w:rsidRPr="00B73E75" w:rsidRDefault="00BC1F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EKP1, EKP2, EKP3, EKP5, EKP6</w:t>
            </w:r>
          </w:p>
        </w:tc>
      </w:tr>
      <w:tr w:rsidR="0052072E" w:rsidRPr="00B73E75" w14:paraId="4B6C5312" w14:textId="77777777" w:rsidTr="007A0D66">
        <w:tc>
          <w:tcPr>
            <w:tcW w:w="5778" w:type="dxa"/>
          </w:tcPr>
          <w:p w14:paraId="4B6C5305" w14:textId="77777777" w:rsidR="0052072E" w:rsidRPr="0052072E" w:rsidRDefault="0052072E" w:rsidP="005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Wybrane modele w diagnostyce danych pomiarowych:</w:t>
            </w:r>
          </w:p>
          <w:p w14:paraId="4B6C5306" w14:textId="77777777" w:rsidR="0052072E" w:rsidRPr="0052072E" w:rsidRDefault="0052072E" w:rsidP="005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1 Model analizy wariancji ANOVA jako podstawowa metoda identyfikacji czynników; Idea, cel i zastosowania analizy wariancji; algorytm obliczeniowy.</w:t>
            </w:r>
          </w:p>
          <w:p w14:paraId="4B6C5307" w14:textId="77777777" w:rsidR="0052072E" w:rsidRPr="0052072E" w:rsidRDefault="0052072E" w:rsidP="005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2.Problemy klasyfikacyjne: klasyfikacja obiektów i cech; Analiza skupień: cel, istota, algorytm wyznaczania z przykładami i zastosowaniem; Zarys metodologiczny grupowania metodą k-średnich.</w:t>
            </w:r>
          </w:p>
          <w:p w14:paraId="4B6C5308" w14:textId="77777777" w:rsidR="0052072E" w:rsidRPr="0052072E" w:rsidRDefault="0052072E" w:rsidP="005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3.Wprowadzenie do analiz czynnikowych; Algorytmy obliczeniowe w korelacji i regresji; Wyznaczanie korelacji cząstkowych – różne podejścia i metody obliczeń.</w:t>
            </w:r>
          </w:p>
          <w:p w14:paraId="4B6C5309" w14:textId="77777777" w:rsidR="0052072E" w:rsidRPr="0052072E" w:rsidRDefault="0052072E" w:rsidP="005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4.Model regresji logistycznej w badaniach empirycznych. Zastosowania i interpretacja</w:t>
            </w:r>
          </w:p>
          <w:p w14:paraId="4B6C530A" w14:textId="77777777" w:rsidR="0052072E" w:rsidRPr="0052072E" w:rsidRDefault="0052072E" w:rsidP="005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5.Analiza składowych głównych (PCA); Algorytmy identyfikacji modelu analizy składowych głównych; Implementacje numeryczne; Przykłady zastosowań; Model PCA w funkcji prognozy</w:t>
            </w:r>
          </w:p>
          <w:p w14:paraId="4B6C530B" w14:textId="77777777" w:rsidR="0052072E" w:rsidRPr="0052072E" w:rsidRDefault="0052072E" w:rsidP="005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ostrzegawczej; Różnice w analizie czynnikowej i składowych głównych; Istota rozwiązania; Znaczenie i interpretacje ładunków składowych i wartości własnych.</w:t>
            </w:r>
          </w:p>
          <w:p w14:paraId="4B6C530C" w14:textId="77777777" w:rsidR="0052072E" w:rsidRDefault="0052072E" w:rsidP="0052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6.Analiza korespondencji – wielowymiarowa identyfikacja czynników dla danych w skali nominalnej</w:t>
            </w:r>
          </w:p>
        </w:tc>
        <w:tc>
          <w:tcPr>
            <w:tcW w:w="567" w:type="dxa"/>
          </w:tcPr>
          <w:p w14:paraId="4B6C530D" w14:textId="77777777" w:rsidR="0052072E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4B6C530E" w14:textId="77777777" w:rsidR="0052072E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530F" w14:textId="77777777" w:rsidR="0052072E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5310" w14:textId="77777777" w:rsidR="0052072E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B6C5311" w14:textId="77777777" w:rsidR="0052072E" w:rsidRPr="00B73E75" w:rsidRDefault="00BC1F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EKP2, EKP3, EKP4, EKP5, EKP6</w:t>
            </w:r>
          </w:p>
        </w:tc>
      </w:tr>
      <w:tr w:rsidR="0052072E" w:rsidRPr="00B73E75" w14:paraId="4B6C5319" w14:textId="77777777" w:rsidTr="007A0D66">
        <w:tc>
          <w:tcPr>
            <w:tcW w:w="5778" w:type="dxa"/>
          </w:tcPr>
          <w:p w14:paraId="4B6C5313" w14:textId="77777777" w:rsidR="0052072E" w:rsidRDefault="0052072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2E">
              <w:rPr>
                <w:rFonts w:ascii="Times New Roman" w:hAnsi="Times New Roman" w:cs="Times New Roman"/>
                <w:sz w:val="20"/>
                <w:szCs w:val="20"/>
              </w:rPr>
              <w:t>Proces diagnostyki danych pomiarowych – podsystem zarządzania i oceny jakości danych pomiarowych w systemach monitoringu środowiska na przykładzie monitoringu powietrza</w:t>
            </w:r>
          </w:p>
        </w:tc>
        <w:tc>
          <w:tcPr>
            <w:tcW w:w="567" w:type="dxa"/>
          </w:tcPr>
          <w:p w14:paraId="4B6C5314" w14:textId="77777777" w:rsidR="0052072E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B6C5315" w14:textId="77777777" w:rsidR="0052072E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5316" w14:textId="77777777" w:rsidR="0052072E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C5317" w14:textId="77777777" w:rsidR="0052072E" w:rsidRPr="00B73E75" w:rsidRDefault="0052072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B6C5318" w14:textId="77777777" w:rsidR="0052072E" w:rsidRPr="00B73E75" w:rsidRDefault="00BC1FF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EKP2, EKP3, EKP4, EKP5, EKP6</w:t>
            </w:r>
          </w:p>
        </w:tc>
      </w:tr>
      <w:tr w:rsidR="00F114BB" w:rsidRPr="00B73E75" w14:paraId="4B6C5320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4B6C531A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6C531B" w14:textId="77777777" w:rsidR="00F114BB" w:rsidRPr="007A0D66" w:rsidRDefault="0052072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6C531C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6C531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6C531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C531F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6C5321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322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4B6C5324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4B6C5323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4B6C532F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B6C532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4B6C532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B6C532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B6C532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B6C532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B6C532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4B6C532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B6C532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B6C532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4B6C532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4B6C533A" w14:textId="77777777" w:rsidTr="00264119">
        <w:tc>
          <w:tcPr>
            <w:tcW w:w="959" w:type="dxa"/>
          </w:tcPr>
          <w:p w14:paraId="4B6C5330" w14:textId="77777777" w:rsidR="00B73E75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EKP1</w:t>
            </w:r>
          </w:p>
        </w:tc>
        <w:tc>
          <w:tcPr>
            <w:tcW w:w="599" w:type="dxa"/>
          </w:tcPr>
          <w:p w14:paraId="4B6C5331" w14:textId="77777777" w:rsidR="00B73E75" w:rsidRPr="00B73E75" w:rsidRDefault="001B420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4B6C533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B6C533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B6C533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6C533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6C533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B6C533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6C533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B6C533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4B6C5345" w14:textId="77777777" w:rsidTr="00264119">
        <w:tc>
          <w:tcPr>
            <w:tcW w:w="959" w:type="dxa"/>
          </w:tcPr>
          <w:p w14:paraId="4B6C533B" w14:textId="77777777" w:rsidR="00B73E75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EKP2</w:t>
            </w:r>
          </w:p>
        </w:tc>
        <w:tc>
          <w:tcPr>
            <w:tcW w:w="599" w:type="dxa"/>
          </w:tcPr>
          <w:p w14:paraId="4B6C533C" w14:textId="77777777" w:rsidR="00B73E75" w:rsidRPr="00B73E75" w:rsidRDefault="001B420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4B6C533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B6C533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B6C533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6C534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6C534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B6C534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6C534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B6C534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5E" w:rsidRPr="00B73E75" w14:paraId="4B6C5350" w14:textId="77777777" w:rsidTr="00264119">
        <w:tc>
          <w:tcPr>
            <w:tcW w:w="959" w:type="dxa"/>
          </w:tcPr>
          <w:p w14:paraId="4B6C5346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EKP3</w:t>
            </w:r>
          </w:p>
        </w:tc>
        <w:tc>
          <w:tcPr>
            <w:tcW w:w="599" w:type="dxa"/>
          </w:tcPr>
          <w:p w14:paraId="4B6C5347" w14:textId="77777777" w:rsidR="005E6B5E" w:rsidRPr="00B73E75" w:rsidRDefault="001B420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4B6C5348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B6C5349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B6C534A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6C534B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6C534C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B6C534D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6C534E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B6C534F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5E" w:rsidRPr="00B73E75" w14:paraId="4B6C535B" w14:textId="77777777" w:rsidTr="00264119">
        <w:tc>
          <w:tcPr>
            <w:tcW w:w="959" w:type="dxa"/>
          </w:tcPr>
          <w:p w14:paraId="4B6C5351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EKP4</w:t>
            </w:r>
          </w:p>
        </w:tc>
        <w:tc>
          <w:tcPr>
            <w:tcW w:w="599" w:type="dxa"/>
          </w:tcPr>
          <w:p w14:paraId="4B6C5352" w14:textId="77777777" w:rsidR="005E6B5E" w:rsidRPr="00B73E75" w:rsidRDefault="001B420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4B6C5353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B6C5354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B6C5355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6C5356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6C5357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B6C5358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6C5359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B6C535A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5E" w:rsidRPr="00B73E75" w14:paraId="4B6C5366" w14:textId="77777777" w:rsidTr="00264119">
        <w:tc>
          <w:tcPr>
            <w:tcW w:w="959" w:type="dxa"/>
          </w:tcPr>
          <w:p w14:paraId="4B6C535C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EKP5</w:t>
            </w:r>
          </w:p>
        </w:tc>
        <w:tc>
          <w:tcPr>
            <w:tcW w:w="599" w:type="dxa"/>
          </w:tcPr>
          <w:p w14:paraId="4B6C535D" w14:textId="77777777" w:rsidR="005E6B5E" w:rsidRPr="00B73E75" w:rsidRDefault="001B420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4B6C535E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B6C535F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B6C5360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6C5361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6C5362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B6C5363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6C5364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B6C5365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5E" w:rsidRPr="00B73E75" w14:paraId="4B6C5371" w14:textId="77777777" w:rsidTr="00264119">
        <w:tc>
          <w:tcPr>
            <w:tcW w:w="959" w:type="dxa"/>
          </w:tcPr>
          <w:p w14:paraId="4B6C5367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EKP6</w:t>
            </w:r>
          </w:p>
        </w:tc>
        <w:tc>
          <w:tcPr>
            <w:tcW w:w="599" w:type="dxa"/>
          </w:tcPr>
          <w:p w14:paraId="4B6C5368" w14:textId="77777777" w:rsidR="005E6B5E" w:rsidRPr="00B73E75" w:rsidRDefault="001B4208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4B6C5369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B6C536A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B6C536B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6C536C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6C536D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B6C536E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6C536F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B6C5370" w14:textId="77777777" w:rsidR="005E6B5E" w:rsidRPr="00B73E75" w:rsidRDefault="005E6B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6C5372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373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4B6C5375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4B6C5374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4B6C5377" w14:textId="77777777" w:rsidTr="009146B2">
        <w:tc>
          <w:tcPr>
            <w:tcW w:w="10061" w:type="dxa"/>
          </w:tcPr>
          <w:p w14:paraId="4B6C5376" w14:textId="77777777" w:rsidR="00E41568" w:rsidRDefault="00334F54" w:rsidP="00334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ACD">
              <w:rPr>
                <w:rFonts w:ascii="Times New Roman" w:hAnsi="Times New Roman" w:cs="Times New Roman"/>
                <w:sz w:val="20"/>
                <w:szCs w:val="20"/>
              </w:rPr>
              <w:t>Zaliczenie wykładu: zaliczenie pisemne</w:t>
            </w:r>
            <w:r w:rsidR="0036054A">
              <w:rPr>
                <w:rFonts w:ascii="Times New Roman" w:hAnsi="Times New Roman" w:cs="Times New Roman"/>
                <w:sz w:val="20"/>
                <w:szCs w:val="20"/>
              </w:rPr>
              <w:t xml:space="preserve"> kolokwium</w:t>
            </w:r>
            <w:r w:rsidRPr="00512ACD">
              <w:rPr>
                <w:rFonts w:ascii="Times New Roman" w:hAnsi="Times New Roman" w:cs="Times New Roman"/>
                <w:sz w:val="20"/>
                <w:szCs w:val="20"/>
              </w:rPr>
              <w:t xml:space="preserve"> (minimum </w:t>
            </w:r>
            <w:r w:rsidR="00360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2ACD">
              <w:rPr>
                <w:rFonts w:ascii="Times New Roman" w:hAnsi="Times New Roman" w:cs="Times New Roman"/>
                <w:sz w:val="20"/>
                <w:szCs w:val="20"/>
              </w:rPr>
              <w:t>1% punktów),</w:t>
            </w:r>
          </w:p>
        </w:tc>
      </w:tr>
    </w:tbl>
    <w:p w14:paraId="4B6C5378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4B6C5379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37A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B6C537C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B6C537B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4B6C537F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4B6C537D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B6C537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B6C5385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4B6C5380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6C538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6C538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B6C538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B6C538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4B6C538B" w14:textId="77777777" w:rsidTr="007A5B94">
        <w:tc>
          <w:tcPr>
            <w:tcW w:w="6062" w:type="dxa"/>
          </w:tcPr>
          <w:p w14:paraId="4B6C538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B6C5387" w14:textId="77777777" w:rsidR="00CC4A9E" w:rsidRDefault="008879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B6C538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6C538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6C538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B6C5391" w14:textId="77777777" w:rsidTr="007A5B94">
        <w:tc>
          <w:tcPr>
            <w:tcW w:w="6062" w:type="dxa"/>
          </w:tcPr>
          <w:p w14:paraId="4B6C538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B6C538D" w14:textId="77777777" w:rsidR="00CC4A9E" w:rsidRDefault="008879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4B6C538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6C538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6C539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B6C5397" w14:textId="77777777" w:rsidTr="007A5B94">
        <w:tc>
          <w:tcPr>
            <w:tcW w:w="6062" w:type="dxa"/>
          </w:tcPr>
          <w:p w14:paraId="4B6C539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4B6C539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6C539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6C539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6C539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B6C539D" w14:textId="77777777" w:rsidTr="007A5B94">
        <w:tc>
          <w:tcPr>
            <w:tcW w:w="6062" w:type="dxa"/>
          </w:tcPr>
          <w:p w14:paraId="4B6C539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B6C5399" w14:textId="77777777" w:rsidR="00CC4A9E" w:rsidRDefault="008879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4B6C539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6C539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6C539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B6C53A3" w14:textId="77777777" w:rsidTr="007A5B94">
        <w:tc>
          <w:tcPr>
            <w:tcW w:w="6062" w:type="dxa"/>
          </w:tcPr>
          <w:p w14:paraId="4B6C539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B6C539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6C53A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6C53A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6C53A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B6C53A9" w14:textId="77777777" w:rsidTr="007A5B94">
        <w:tc>
          <w:tcPr>
            <w:tcW w:w="6062" w:type="dxa"/>
          </w:tcPr>
          <w:p w14:paraId="4B6C53A4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B6C53A5" w14:textId="77777777" w:rsidR="00CC4A9E" w:rsidRDefault="008879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B6C53A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6C53A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6C53A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B6C53AF" w14:textId="77777777" w:rsidTr="007A5B94">
        <w:tc>
          <w:tcPr>
            <w:tcW w:w="6062" w:type="dxa"/>
          </w:tcPr>
          <w:p w14:paraId="4B6C53A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4B6C53AB" w14:textId="77777777" w:rsidR="00CC4A9E" w:rsidRDefault="008879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B6C53A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6C53A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6C53A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B6C53B5" w14:textId="77777777" w:rsidTr="007A5B94">
        <w:tc>
          <w:tcPr>
            <w:tcW w:w="6062" w:type="dxa"/>
          </w:tcPr>
          <w:p w14:paraId="4B6C53B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B6C53B1" w14:textId="77777777" w:rsidR="00CC4A9E" w:rsidRPr="00F379F2" w:rsidRDefault="008879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14:paraId="4B6C53B2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6C53B3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B6C53B4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4B6C53B8" w14:textId="77777777" w:rsidTr="00CA546D">
        <w:tc>
          <w:tcPr>
            <w:tcW w:w="6062" w:type="dxa"/>
          </w:tcPr>
          <w:p w14:paraId="4B6C53B6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4B6C53B7" w14:textId="77777777" w:rsidR="00AC54E4" w:rsidRPr="00F379F2" w:rsidRDefault="008879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8D62DB" w14:paraId="4B6C53BB" w14:textId="77777777" w:rsidTr="007A5B94">
        <w:tc>
          <w:tcPr>
            <w:tcW w:w="6062" w:type="dxa"/>
          </w:tcPr>
          <w:p w14:paraId="4B6C53B9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B6C53BA" w14:textId="77777777" w:rsidR="008D62DB" w:rsidRPr="00B204A5" w:rsidRDefault="008879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4B6C53BF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4B6C53BC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B6C53BD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B6C53BE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4B6C53C3" w14:textId="77777777" w:rsidTr="00EF04BB">
        <w:tc>
          <w:tcPr>
            <w:tcW w:w="6062" w:type="dxa"/>
          </w:tcPr>
          <w:p w14:paraId="4B6C53C0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B6C53C1" w14:textId="77777777" w:rsidR="00AC54E4" w:rsidRDefault="003B790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14:paraId="4B6C53C2" w14:textId="77777777" w:rsidR="00AC54E4" w:rsidRDefault="003B790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54E4" w14:paraId="4B6C53C7" w14:textId="77777777" w:rsidTr="00660643">
        <w:tc>
          <w:tcPr>
            <w:tcW w:w="6062" w:type="dxa"/>
          </w:tcPr>
          <w:p w14:paraId="4B6C53C4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B6C53C5" w14:textId="77777777" w:rsidR="00AC54E4" w:rsidRDefault="003B790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00" w:type="dxa"/>
            <w:gridSpan w:val="2"/>
            <w:vAlign w:val="center"/>
          </w:tcPr>
          <w:p w14:paraId="4B6C53C6" w14:textId="77777777" w:rsidR="00AC54E4" w:rsidRDefault="003B790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B6C53C8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3C9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4B6C53CB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B6C53CA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4B6C53D0" w14:textId="77777777" w:rsidTr="00F220B2">
        <w:tc>
          <w:tcPr>
            <w:tcW w:w="10061" w:type="dxa"/>
          </w:tcPr>
          <w:p w14:paraId="761DE374" w14:textId="77777777" w:rsidR="00B137D0" w:rsidRDefault="00B137D0" w:rsidP="00B1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Dobosz Marek; Wspomagana komputerowo statystyczna analiza wyników badań; Akademicka Oficyna Wydawnicza Exit; Warszawa 2007</w:t>
            </w:r>
          </w:p>
          <w:p w14:paraId="73ABE2B5" w14:textId="77777777" w:rsidR="00B137D0" w:rsidRDefault="00B137D0" w:rsidP="00B1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Wieczorkowska Grażyna; Statystyka - Wprowadzenie do analizy danych sondażowych i eksperymentalnych; Wydawnictwo naukowe Scholar; Warszawa 2012</w:t>
            </w:r>
          </w:p>
          <w:p w14:paraId="2425267A" w14:textId="77777777" w:rsidR="00B137D0" w:rsidRDefault="00B137D0" w:rsidP="00B1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Czechowski Piotr Oskar; Nowe metody oraz modele oceny jakości danych pomiarowych w sieciach monitorujących zanieczyszczenia atmosfery; Prace naukowe Akademii Morskiej w Gdyni 2013; ISBN 978-83-7421-199-42013</w:t>
            </w:r>
          </w:p>
          <w:p w14:paraId="4041DF60" w14:textId="703E38FE" w:rsidR="00B137D0" w:rsidRDefault="00B137D0" w:rsidP="00B1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Sokołowski Andrzej; “Wprowadzenie do zastosowań metod statystycznych I technik data mining w badaniach naukowych; StatSoft 2020, 2012</w:t>
            </w:r>
          </w:p>
          <w:p w14:paraId="4B6C53CF" w14:textId="3A234389" w:rsidR="00475AF0" w:rsidRDefault="00B137D0" w:rsidP="00B1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Aczel A.D., Statystyka w zarządzaniu, Wydawnictwo Naukowe PWN, Warszawa, 2017.</w:t>
            </w:r>
          </w:p>
        </w:tc>
      </w:tr>
      <w:tr w:rsidR="00404FAF" w14:paraId="4B6C53D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B6C53D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AD1D4C" w14:paraId="4B6C53D6" w14:textId="77777777" w:rsidTr="00E52565">
        <w:tc>
          <w:tcPr>
            <w:tcW w:w="10061" w:type="dxa"/>
          </w:tcPr>
          <w:p w14:paraId="4B6C53D3" w14:textId="77777777" w:rsidR="002E6286" w:rsidRPr="002E6286" w:rsidRDefault="002E6286" w:rsidP="002E62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286">
              <w:rPr>
                <w:rFonts w:ascii="Times New Roman" w:hAnsi="Times New Roman" w:cs="Times New Roman"/>
                <w:sz w:val="20"/>
                <w:szCs w:val="20"/>
              </w:rPr>
              <w:t xml:space="preserve">Larose Daniel T.; „Metody i modele eksploracji danych”; Wyd. </w:t>
            </w:r>
            <w:r w:rsidRPr="002E6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Naukowe PWN; 2012</w:t>
            </w:r>
          </w:p>
          <w:p w14:paraId="4B6C53D4" w14:textId="6C9B476B" w:rsidR="002E6286" w:rsidRPr="002E6286" w:rsidRDefault="002E6286" w:rsidP="002E62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Kleinbaum D. G., Kupper L. L., Nizam A., Muller K. E.; “Applied Regression Analysis and Other Multivariable Methods”. Duxbury Press 2008</w:t>
            </w:r>
          </w:p>
          <w:p w14:paraId="4B6C53D5" w14:textId="0EEEB247" w:rsidR="00E41568" w:rsidRPr="002E6286" w:rsidRDefault="002E6286" w:rsidP="00B235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 D., Mannila H., Smyth P.; “Principles of Data Min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ing”, MIT Press, Cambridge 20</w:t>
            </w:r>
            <w:r w:rsidR="00C967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</w:tbl>
    <w:p w14:paraId="4B6C53D7" w14:textId="77777777" w:rsidR="008D62DB" w:rsidRPr="002E6286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B6C53D8" w14:textId="77777777" w:rsidR="00B913D6" w:rsidRPr="002E628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4B6C53DA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B6C53D9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4B6C53DD" w14:textId="77777777" w:rsidTr="00482229">
        <w:tc>
          <w:tcPr>
            <w:tcW w:w="6062" w:type="dxa"/>
          </w:tcPr>
          <w:p w14:paraId="4B6C53DB" w14:textId="77777777" w:rsidR="008D62DB" w:rsidRDefault="002E628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86">
              <w:rPr>
                <w:rFonts w:ascii="Times New Roman" w:hAnsi="Times New Roman" w:cs="Times New Roman"/>
                <w:sz w:val="20"/>
                <w:szCs w:val="20"/>
              </w:rPr>
              <w:t>dr hab</w:t>
            </w:r>
            <w:r w:rsidR="002E53FC">
              <w:rPr>
                <w:rFonts w:ascii="Times New Roman" w:hAnsi="Times New Roman" w:cs="Times New Roman"/>
                <w:sz w:val="20"/>
                <w:szCs w:val="20"/>
              </w:rPr>
              <w:t>. Piotr Oskar Czechowski prof. U</w:t>
            </w:r>
            <w:r w:rsidRPr="002E6286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14:paraId="4B6C53DC" w14:textId="38CA9DFE" w:rsidR="008D62DB" w:rsidRDefault="00AD1D4C" w:rsidP="002E5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ZMiMI</w:t>
            </w:r>
            <w:bookmarkStart w:id="0" w:name="_GoBack"/>
            <w:bookmarkEnd w:id="0"/>
          </w:p>
        </w:tc>
      </w:tr>
      <w:tr w:rsidR="008D62DB" w:rsidRPr="00E71601" w14:paraId="4B6C53DF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B6C53DE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B6C53E2" w14:textId="77777777" w:rsidTr="00482229">
        <w:tc>
          <w:tcPr>
            <w:tcW w:w="6062" w:type="dxa"/>
          </w:tcPr>
          <w:p w14:paraId="4B6C53E0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4B6C53E1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6C53E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3E4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C53E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4D18"/>
    <w:rsid w:val="00082D00"/>
    <w:rsid w:val="000A4CC2"/>
    <w:rsid w:val="000B20E5"/>
    <w:rsid w:val="000B766B"/>
    <w:rsid w:val="000D7972"/>
    <w:rsid w:val="00110DBC"/>
    <w:rsid w:val="00116784"/>
    <w:rsid w:val="001251EC"/>
    <w:rsid w:val="001671B0"/>
    <w:rsid w:val="00177487"/>
    <w:rsid w:val="001802CD"/>
    <w:rsid w:val="001A1E43"/>
    <w:rsid w:val="001A36A5"/>
    <w:rsid w:val="001B4208"/>
    <w:rsid w:val="001E02E5"/>
    <w:rsid w:val="001E5FE3"/>
    <w:rsid w:val="00231DE0"/>
    <w:rsid w:val="00250A61"/>
    <w:rsid w:val="00264119"/>
    <w:rsid w:val="00267183"/>
    <w:rsid w:val="00296265"/>
    <w:rsid w:val="002A1EF2"/>
    <w:rsid w:val="002D26E6"/>
    <w:rsid w:val="002D6B2A"/>
    <w:rsid w:val="002E53FC"/>
    <w:rsid w:val="002E6286"/>
    <w:rsid w:val="002E722C"/>
    <w:rsid w:val="002F33B0"/>
    <w:rsid w:val="00301F55"/>
    <w:rsid w:val="003118EF"/>
    <w:rsid w:val="00311C4F"/>
    <w:rsid w:val="00315479"/>
    <w:rsid w:val="00334F54"/>
    <w:rsid w:val="00344BD1"/>
    <w:rsid w:val="0036054A"/>
    <w:rsid w:val="003616FC"/>
    <w:rsid w:val="00364E42"/>
    <w:rsid w:val="00367CCE"/>
    <w:rsid w:val="003814C1"/>
    <w:rsid w:val="003A6F9E"/>
    <w:rsid w:val="003B790A"/>
    <w:rsid w:val="003D5869"/>
    <w:rsid w:val="003D5B67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38EA"/>
    <w:rsid w:val="0052072E"/>
    <w:rsid w:val="00521469"/>
    <w:rsid w:val="005215FE"/>
    <w:rsid w:val="00550A4F"/>
    <w:rsid w:val="0058657A"/>
    <w:rsid w:val="005A1915"/>
    <w:rsid w:val="005A766B"/>
    <w:rsid w:val="005E6B5E"/>
    <w:rsid w:val="00602719"/>
    <w:rsid w:val="006064D0"/>
    <w:rsid w:val="00620D57"/>
    <w:rsid w:val="00624A5D"/>
    <w:rsid w:val="00643104"/>
    <w:rsid w:val="00651F07"/>
    <w:rsid w:val="00670D90"/>
    <w:rsid w:val="00671671"/>
    <w:rsid w:val="00686652"/>
    <w:rsid w:val="006C49E5"/>
    <w:rsid w:val="006E5C0E"/>
    <w:rsid w:val="006F1D2C"/>
    <w:rsid w:val="006F6C43"/>
    <w:rsid w:val="0079419B"/>
    <w:rsid w:val="007A0D66"/>
    <w:rsid w:val="007A5B94"/>
    <w:rsid w:val="007A74A3"/>
    <w:rsid w:val="007D5D03"/>
    <w:rsid w:val="00840DD4"/>
    <w:rsid w:val="00851AF7"/>
    <w:rsid w:val="0088798E"/>
    <w:rsid w:val="008A6CA7"/>
    <w:rsid w:val="008B7F9F"/>
    <w:rsid w:val="008D62DB"/>
    <w:rsid w:val="00915265"/>
    <w:rsid w:val="00934797"/>
    <w:rsid w:val="009B2BD3"/>
    <w:rsid w:val="009B4F63"/>
    <w:rsid w:val="009F7358"/>
    <w:rsid w:val="00A727FE"/>
    <w:rsid w:val="00A9520D"/>
    <w:rsid w:val="00AB075F"/>
    <w:rsid w:val="00AC54E4"/>
    <w:rsid w:val="00AD0E37"/>
    <w:rsid w:val="00AD1D4C"/>
    <w:rsid w:val="00AD6601"/>
    <w:rsid w:val="00AF1509"/>
    <w:rsid w:val="00B137D0"/>
    <w:rsid w:val="00B204A5"/>
    <w:rsid w:val="00B419C4"/>
    <w:rsid w:val="00B55209"/>
    <w:rsid w:val="00B73E75"/>
    <w:rsid w:val="00B8606B"/>
    <w:rsid w:val="00B913D6"/>
    <w:rsid w:val="00B95CA8"/>
    <w:rsid w:val="00BC1FF8"/>
    <w:rsid w:val="00BE53F6"/>
    <w:rsid w:val="00C11EFA"/>
    <w:rsid w:val="00C3614A"/>
    <w:rsid w:val="00C37143"/>
    <w:rsid w:val="00C96730"/>
    <w:rsid w:val="00C97E91"/>
    <w:rsid w:val="00CA27ED"/>
    <w:rsid w:val="00CB0482"/>
    <w:rsid w:val="00CC4A9E"/>
    <w:rsid w:val="00CD69DC"/>
    <w:rsid w:val="00CF0B22"/>
    <w:rsid w:val="00CF45EF"/>
    <w:rsid w:val="00CF577B"/>
    <w:rsid w:val="00D176CF"/>
    <w:rsid w:val="00D21955"/>
    <w:rsid w:val="00D55CE6"/>
    <w:rsid w:val="00D871B3"/>
    <w:rsid w:val="00DC132B"/>
    <w:rsid w:val="00DC23D9"/>
    <w:rsid w:val="00E135CF"/>
    <w:rsid w:val="00E41568"/>
    <w:rsid w:val="00E61BE4"/>
    <w:rsid w:val="00E71601"/>
    <w:rsid w:val="00E97BD1"/>
    <w:rsid w:val="00EA2721"/>
    <w:rsid w:val="00EB5083"/>
    <w:rsid w:val="00F0402C"/>
    <w:rsid w:val="00F114BB"/>
    <w:rsid w:val="00F379F2"/>
    <w:rsid w:val="00F72150"/>
    <w:rsid w:val="00F77452"/>
    <w:rsid w:val="00F93DF7"/>
    <w:rsid w:val="00FA07ED"/>
    <w:rsid w:val="00FB1DCC"/>
    <w:rsid w:val="00FD54FC"/>
    <w:rsid w:val="00FE649C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5274"/>
  <w15:docId w15:val="{73EFF943-3DA5-4A6A-A344-F41F0567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4</cp:revision>
  <dcterms:created xsi:type="dcterms:W3CDTF">2022-05-10T10:03:00Z</dcterms:created>
  <dcterms:modified xsi:type="dcterms:W3CDTF">2022-05-10T10:25:00Z</dcterms:modified>
</cp:coreProperties>
</file>