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47697F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47697F" w:rsidRDefault="004B1FF3" w:rsidP="0047697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6.2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47697F" w:rsidRDefault="0047697F" w:rsidP="0047697F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47697F" w:rsidRDefault="00367A33" w:rsidP="0047697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7697F" w:rsidRDefault="00BE1192" w:rsidP="0047697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D3557D" w:rsidRPr="001671B0" w:rsidTr="00D3557D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D3557D" w:rsidRPr="001671B0" w:rsidRDefault="00D3557D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D3557D" w:rsidRPr="00550A4F" w:rsidRDefault="00D3557D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D3557D" w:rsidRPr="00DC23D9" w:rsidRDefault="00D3557D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557D" w:rsidRPr="00DC23D9" w:rsidRDefault="00D3557D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D3557D" w:rsidRPr="00EA2721" w:rsidRDefault="00D3557D" w:rsidP="003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USER EXPERIENCE WITRYN INTERNETOWYCH</w:t>
            </w:r>
          </w:p>
        </w:tc>
      </w:tr>
      <w:tr w:rsidR="00D3557D" w:rsidRPr="001671B0" w:rsidTr="00D3557D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D3557D" w:rsidRDefault="00D3557D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D3557D" w:rsidRPr="00C97E91" w:rsidRDefault="00D3557D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D3557D" w:rsidRDefault="00D3557D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557D" w:rsidRPr="00DC23D9" w:rsidRDefault="00D3557D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D3557D" w:rsidRPr="00EA2721" w:rsidRDefault="00D3557D" w:rsidP="00390DD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WEBSITES USER EXPERIENCE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18787A" w:rsidRPr="001671B0" w:rsidTr="0018787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8787A" w:rsidRPr="001671B0" w:rsidRDefault="0018787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18787A" w:rsidRPr="004F47B4" w:rsidRDefault="00367A33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18787A" w:rsidRPr="001671B0" w:rsidTr="0018787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8787A" w:rsidRDefault="0018787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18787A" w:rsidRDefault="0018787A" w:rsidP="00EA3D3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Informatyka </w:t>
            </w:r>
            <w:r w:rsidR="00EA3D35">
              <w:rPr>
                <w:rFonts w:ascii="Times New Roman" w:hAnsi="Times New Roman" w:cs="Times New Roman"/>
                <w:b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ospodarcza</w:t>
            </w:r>
          </w:p>
        </w:tc>
      </w:tr>
      <w:tr w:rsidR="0018787A" w:rsidRPr="001671B0" w:rsidTr="0018787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8787A" w:rsidRDefault="0018787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18787A" w:rsidRDefault="0018787A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18787A" w:rsidRPr="001671B0" w:rsidTr="0018787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8787A" w:rsidRPr="001671B0" w:rsidRDefault="0018787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18787A" w:rsidRPr="004F47B4" w:rsidRDefault="0018787A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18787A" w:rsidRPr="001671B0" w:rsidTr="0018787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8787A" w:rsidRPr="001671B0" w:rsidRDefault="0018787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18787A" w:rsidRPr="004F47B4" w:rsidRDefault="0018787A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18787A" w:rsidRPr="001671B0" w:rsidTr="0018787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8787A" w:rsidRPr="001671B0" w:rsidRDefault="0018787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18787A" w:rsidRPr="004F47B4" w:rsidRDefault="0018787A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18787A" w:rsidRPr="001671B0" w:rsidTr="0018787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8787A" w:rsidRDefault="0018787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18787A" w:rsidRPr="004F47B4" w:rsidRDefault="0018787A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535C5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5B431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9505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68057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EA3D35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znajomość zasad funkcjonowania sieci WWW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9B2179" w:rsidRDefault="009B2179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studentów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zagadnieniami dotyczącymi projektowania,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 tworzenia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testowania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witryn internetowych oraz ich rolą w zarządzaniu. </w:t>
            </w:r>
          </w:p>
          <w:p w:rsidR="004F47B4" w:rsidRPr="00B73E75" w:rsidRDefault="009B2179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Wykształcenie umiejętności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badani i oceny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witryn internetowych przedsiębiorstw.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FD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FD4DF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FD4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D4DF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9B2179" w:rsidRPr="00B73E75" w:rsidTr="007A0D66">
        <w:tc>
          <w:tcPr>
            <w:tcW w:w="959" w:type="dxa"/>
          </w:tcPr>
          <w:p w:rsidR="009B2179" w:rsidRPr="00B73E75" w:rsidRDefault="009B2179" w:rsidP="0039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>metod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 i narzędzi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 pozyskiwania, przetwarzania, analizy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>prezentacji danych, właściwych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badania i projektowania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 witryn internetowych</w:t>
            </w:r>
          </w:p>
        </w:tc>
        <w:tc>
          <w:tcPr>
            <w:tcW w:w="2015" w:type="dxa"/>
          </w:tcPr>
          <w:p w:rsidR="009B2179" w:rsidRPr="00B73E75" w:rsidRDefault="009B2179" w:rsidP="0039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</w:p>
        </w:tc>
      </w:tr>
      <w:tr w:rsidR="009B2179" w:rsidRPr="00B73E75" w:rsidTr="007A0D66">
        <w:tc>
          <w:tcPr>
            <w:tcW w:w="959" w:type="dxa"/>
          </w:tcPr>
          <w:p w:rsidR="009B2179" w:rsidRPr="00B73E75" w:rsidRDefault="009B2179" w:rsidP="0039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zasady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 i 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 organizując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>strukturę witryn i serw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isów internetowych, ich źródła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>, natur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 i zmian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>rządząc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97B6A">
              <w:rPr>
                <w:rFonts w:ascii="Times New Roman" w:hAnsi="Times New Roman" w:cs="Times New Roman"/>
                <w:sz w:val="20"/>
                <w:szCs w:val="20"/>
              </w:rPr>
              <w:t xml:space="preserve"> nimi prawidłowości</w:t>
            </w:r>
          </w:p>
        </w:tc>
        <w:tc>
          <w:tcPr>
            <w:tcW w:w="2015" w:type="dxa"/>
          </w:tcPr>
          <w:p w:rsidR="009B2179" w:rsidRPr="00B73E75" w:rsidRDefault="009B2179" w:rsidP="0039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K_W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U03,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NK_U06, N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  <w:tr w:rsidR="009B2179" w:rsidRPr="00B73E75" w:rsidTr="007A0D66">
        <w:tc>
          <w:tcPr>
            <w:tcW w:w="959" w:type="dxa"/>
          </w:tcPr>
          <w:p w:rsidR="009B2179" w:rsidRDefault="009B2179" w:rsidP="0039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uży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 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odpowiednich narzędzi do opisu oraz analizy problemów związanych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projektowaniem i utrzymywaniem witryn i serwisów internetowych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zgodnych ze strategią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2015" w:type="dxa"/>
          </w:tcPr>
          <w:p w:rsidR="009B2179" w:rsidRPr="00B73E75" w:rsidRDefault="009B2179" w:rsidP="0039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NK_U07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U08</w:t>
            </w:r>
          </w:p>
        </w:tc>
      </w:tr>
      <w:tr w:rsidR="009B2179" w:rsidRPr="00B73E75" w:rsidTr="007A0D66">
        <w:tc>
          <w:tcPr>
            <w:tcW w:w="959" w:type="dxa"/>
          </w:tcPr>
          <w:p w:rsidR="009B2179" w:rsidRDefault="009B2179" w:rsidP="0039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oraz potrafi 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opisywać i analizować zjawiska w zakresie zmian i rozwoju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witryn internetowych</w:t>
            </w:r>
          </w:p>
        </w:tc>
        <w:tc>
          <w:tcPr>
            <w:tcW w:w="2015" w:type="dxa"/>
          </w:tcPr>
          <w:p w:rsidR="009B2179" w:rsidRPr="00B73E75" w:rsidRDefault="009B2179" w:rsidP="0039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U08, N</w:t>
            </w:r>
            <w:r w:rsidRPr="00862549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179" w:rsidRPr="00B73E75" w:rsidTr="00445160">
        <w:tc>
          <w:tcPr>
            <w:tcW w:w="5778" w:type="dxa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Pojęcia i def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inicje dotyczące użyteczności, ergonomii, funkcjonalności oraz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witryn internetowych.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2179" w:rsidRPr="00B73E75" w:rsidTr="00445160">
        <w:tc>
          <w:tcPr>
            <w:tcW w:w="5778" w:type="dxa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 xml:space="preserve">Czynniki zachęcające i zniechęcające do korzystania z witryny: 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jakość merytoryczna informacji, jakość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systemu, jakość wizualna, aktualizacje itp.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2179" w:rsidRPr="00B73E75" w:rsidTr="00445160">
        <w:tc>
          <w:tcPr>
            <w:tcW w:w="5778" w:type="dxa"/>
          </w:tcPr>
          <w:p w:rsidR="009B2179" w:rsidRPr="00B73E75" w:rsidRDefault="009B2179" w:rsidP="00390DD0">
            <w:pPr>
              <w:tabs>
                <w:tab w:val="left" w:pos="2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5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Podstawowe zasady projektowania i tworzenia użytecznych stron, witryn, serwisów i aplikacji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internetowych.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2179" w:rsidRPr="00B73E75" w:rsidTr="00445160">
        <w:tc>
          <w:tcPr>
            <w:tcW w:w="5778" w:type="dxa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Analiza funkcjonowania witryn internetowych: możliwości i potrzeby odbiorców, narzędzia do analizy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funkcjonowania witryn internetowych, wykorzystanie statystyk, scenariusze działań użytkowników,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testowanie.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9B2179" w:rsidRPr="00B73E75" w:rsidTr="00445160">
        <w:tc>
          <w:tcPr>
            <w:tcW w:w="5778" w:type="dxa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 xml:space="preserve">Metody badania i testowania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 w:rsidRPr="00445160">
              <w:rPr>
                <w:rFonts w:ascii="Times New Roman" w:hAnsi="Times New Roman" w:cs="Times New Roman"/>
                <w:sz w:val="20"/>
                <w:szCs w:val="20"/>
              </w:rPr>
              <w:t xml:space="preserve"> witryn internetowych: profile użytkowników, ocena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 xml:space="preserve">heurystyczna, wywiady, testowanie zdalne, sortowanie kart, </w:t>
            </w:r>
            <w:proofErr w:type="spellStart"/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cognitive</w:t>
            </w:r>
            <w:proofErr w:type="spellEnd"/>
            <w:r w:rsidRPr="00445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walkthrough</w:t>
            </w:r>
            <w:proofErr w:type="spellEnd"/>
            <w:r w:rsidRPr="00445160">
              <w:rPr>
                <w:rFonts w:ascii="Times New Roman" w:hAnsi="Times New Roman" w:cs="Times New Roman"/>
                <w:sz w:val="20"/>
                <w:szCs w:val="20"/>
              </w:rPr>
              <w:t xml:space="preserve"> itp.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4451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2179" w:rsidRPr="00B73E75" w:rsidTr="00445160">
        <w:tc>
          <w:tcPr>
            <w:tcW w:w="5778" w:type="dxa"/>
          </w:tcPr>
          <w:p w:rsidR="009B2179" w:rsidRPr="00B73E75" w:rsidRDefault="009B2179" w:rsidP="00390DD0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D81">
              <w:rPr>
                <w:rFonts w:ascii="Times New Roman" w:hAnsi="Times New Roman" w:cs="Times New Roman"/>
                <w:sz w:val="20"/>
                <w:szCs w:val="20"/>
              </w:rPr>
              <w:t xml:space="preserve">Przykłady witryn internetowych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oceny </w:t>
            </w:r>
            <w:r w:rsidRPr="00587D81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użyteczności</w:t>
            </w:r>
            <w:r w:rsidRPr="00587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179" w:rsidRPr="00B73E75" w:rsidRDefault="009B217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B2179" w:rsidRPr="00B73E75" w:rsidRDefault="009B2179" w:rsidP="0039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F114BB" w:rsidRPr="00B73E75" w:rsidTr="00445160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277D9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4BB" w:rsidRPr="007A0D66" w:rsidRDefault="00F114BB" w:rsidP="0044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FD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D4DF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7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D81" w:rsidRPr="00B73E75" w:rsidTr="00264119">
        <w:tc>
          <w:tcPr>
            <w:tcW w:w="959" w:type="dxa"/>
          </w:tcPr>
          <w:p w:rsidR="00587D81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87D81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587D81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87D81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D81" w:rsidRPr="00B73E75" w:rsidTr="00264119">
        <w:tc>
          <w:tcPr>
            <w:tcW w:w="959" w:type="dxa"/>
          </w:tcPr>
          <w:p w:rsidR="00587D81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87D81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587D81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87D81" w:rsidRPr="00B73E75" w:rsidRDefault="004B1FF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87D81" w:rsidRPr="00B73E75" w:rsidRDefault="00587D8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463E61" w:rsidRDefault="00463E61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Prezentacje i prace pisemne (P): 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należy zdobyć co najmniej 60% punktów możliwych do zdobycia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568" w:rsidRDefault="00463E61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 xml:space="preserve"> pisemn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(Z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): należy zdobyć co najmniej 60% punktów możliwych do zdobycia.</w:t>
            </w:r>
          </w:p>
          <w:p w:rsidR="00463E61" w:rsidRDefault="00463E61" w:rsidP="00463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Ocena końcowa jest średnią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50%P+50%Z.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8E3308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C950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80CBF" w:rsidP="00FD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4D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FD4DF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FD4DF9" w:rsidP="00FD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4033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FD4DF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FD4DF9" w:rsidP="0040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FD4DF9" w:rsidP="0040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087A8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C95056" w:rsidP="00FD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4D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C950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B12842" w:rsidTr="00F220B2">
        <w:tc>
          <w:tcPr>
            <w:tcW w:w="10061" w:type="dxa"/>
          </w:tcPr>
          <w:p w:rsidR="009B2179" w:rsidRPr="004033D1" w:rsidRDefault="009B2179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 xml:space="preserve">Kurs e-learningowy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 w:rsidRPr="004033D1">
              <w:rPr>
                <w:rFonts w:ascii="Times New Roman" w:hAnsi="Times New Roman" w:cs="Times New Roman"/>
                <w:sz w:val="20"/>
                <w:szCs w:val="20"/>
              </w:rPr>
              <w:t xml:space="preserve"> witryn internetowych, E. Ratajczak-</w:t>
            </w:r>
            <w:proofErr w:type="spellStart"/>
            <w:r w:rsidRPr="004033D1">
              <w:rPr>
                <w:rFonts w:ascii="Times New Roman" w:hAnsi="Times New Roman" w:cs="Times New Roman"/>
                <w:sz w:val="20"/>
                <w:szCs w:val="20"/>
              </w:rPr>
              <w:t>Ropel</w:t>
            </w:r>
            <w:proofErr w:type="spellEnd"/>
          </w:p>
          <w:p w:rsidR="009B2179" w:rsidRPr="004033D1" w:rsidRDefault="009B2179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>Projektowanie funkcjonalnych serwisów internetowych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elsen. </w:t>
            </w: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>Helion 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179" w:rsidRDefault="009B2179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>Nie każ mi myśleć! O życiowym podejściu do funk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cjonalności stron internetowych,</w:t>
            </w: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Krug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>Wydanie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I. Helion 2</w:t>
            </w: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B12842" w:rsidRPr="00B12842" w:rsidRDefault="009B2179" w:rsidP="009B2179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Wprowadzenie do User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Design. J. Koc. Warszawa 2017. </w:t>
            </w:r>
            <w:r w:rsidRPr="003F04DC">
              <w:rPr>
                <w:rFonts w:ascii="Times New Roman" w:hAnsi="Times New Roman" w:cs="Times New Roman"/>
                <w:sz w:val="20"/>
                <w:szCs w:val="20"/>
              </w:rPr>
              <w:t>https://drive.google.com/file/d/0B89a5pRupXi4akJjRS1XeHNWNzg/view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9B2179" w:rsidTr="00E52565">
        <w:tc>
          <w:tcPr>
            <w:tcW w:w="10061" w:type="dxa"/>
          </w:tcPr>
          <w:p w:rsidR="009B2179" w:rsidRPr="009B2179" w:rsidRDefault="009B2179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C7F">
              <w:rPr>
                <w:rFonts w:ascii="Times New Roman" w:hAnsi="Times New Roman" w:cs="Times New Roman"/>
                <w:sz w:val="20"/>
                <w:szCs w:val="20"/>
              </w:rPr>
              <w:t xml:space="preserve">Badania jako podstawa projektowania </w:t>
            </w:r>
            <w:proofErr w:type="spellStart"/>
            <w:r w:rsidRPr="007F1C7F">
              <w:rPr>
                <w:rFonts w:ascii="Times New Roman" w:hAnsi="Times New Roman" w:cs="Times New Roman"/>
                <w:sz w:val="20"/>
                <w:szCs w:val="20"/>
              </w:rPr>
              <w:t>user</w:t>
            </w:r>
            <w:proofErr w:type="spellEnd"/>
            <w:r w:rsidRPr="007F1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C7F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 w:rsidRPr="007F1C7F"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Mościchowska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Barbara Rogoś-Turek. </w:t>
            </w:r>
            <w:r w:rsidRPr="009B2179">
              <w:rPr>
                <w:rFonts w:ascii="Times New Roman" w:hAnsi="Times New Roman" w:cs="Times New Roman"/>
                <w:sz w:val="20"/>
                <w:szCs w:val="20"/>
              </w:rPr>
              <w:t>PWN, 2015.</w:t>
            </w:r>
          </w:p>
          <w:p w:rsidR="009B2179" w:rsidRPr="009B2179" w:rsidRDefault="009B2179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>Optymalizacja funkcjonalności serwisów internetowych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F76F2">
              <w:rPr>
                <w:rFonts w:ascii="Times New Roman" w:hAnsi="Times New Roman" w:cs="Times New Roman"/>
                <w:sz w:val="20"/>
                <w:szCs w:val="20"/>
              </w:rPr>
              <w:t xml:space="preserve">H. </w:t>
            </w:r>
            <w:proofErr w:type="spellStart"/>
            <w:r w:rsidRPr="009F76F2">
              <w:rPr>
                <w:rFonts w:ascii="Times New Roman" w:hAnsi="Times New Roman" w:cs="Times New Roman"/>
                <w:sz w:val="20"/>
                <w:szCs w:val="20"/>
              </w:rPr>
              <w:t>Loranger</w:t>
            </w:r>
            <w:proofErr w:type="spellEnd"/>
            <w:r w:rsidRPr="009F76F2">
              <w:rPr>
                <w:rFonts w:ascii="Times New Roman" w:hAnsi="Times New Roman" w:cs="Times New Roman"/>
                <w:sz w:val="20"/>
                <w:szCs w:val="20"/>
              </w:rPr>
              <w:t xml:space="preserve">, J. Nielsen. </w:t>
            </w:r>
            <w:r w:rsidRPr="009B2179">
              <w:rPr>
                <w:rFonts w:ascii="Times New Roman" w:hAnsi="Times New Roman" w:cs="Times New Roman"/>
                <w:sz w:val="20"/>
                <w:szCs w:val="20"/>
              </w:rPr>
              <w:t>Helion 2007.</w:t>
            </w:r>
          </w:p>
          <w:p w:rsidR="009B2179" w:rsidRPr="00166E52" w:rsidRDefault="009B2179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Art of SEO: Mastering Search Engine Optimization 3rd Edition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S. Spencer, 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Stricchiola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166E52">
              <w:rPr>
                <w:rFonts w:ascii="Times New Roman" w:hAnsi="Times New Roman" w:cs="Times New Roman"/>
                <w:sz w:val="20"/>
                <w:szCs w:val="20"/>
              </w:rPr>
              <w:t>O’Reilly</w:t>
            </w:r>
            <w:proofErr w:type="spellEnd"/>
            <w:r w:rsidRPr="00166E52">
              <w:rPr>
                <w:rFonts w:ascii="Times New Roman" w:hAnsi="Times New Roman" w:cs="Times New Roman"/>
                <w:sz w:val="20"/>
                <w:szCs w:val="20"/>
              </w:rPr>
              <w:t>, 2015.</w:t>
            </w:r>
          </w:p>
          <w:p w:rsidR="009B2179" w:rsidRDefault="009B2179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842">
              <w:rPr>
                <w:rFonts w:ascii="Times New Roman" w:hAnsi="Times New Roman" w:cs="Times New Roman"/>
                <w:sz w:val="20"/>
                <w:szCs w:val="20"/>
              </w:rPr>
              <w:t>Funkcjonalność aplikacji mobilnych. Nowoczesne standardy UX i 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2842">
              <w:rPr>
                <w:rFonts w:ascii="Times New Roman" w:hAnsi="Times New Roman" w:cs="Times New Roman"/>
                <w:sz w:val="20"/>
                <w:szCs w:val="20"/>
              </w:rPr>
              <w:t xml:space="preserve">Jakob Nielsen, </w:t>
            </w:r>
            <w:proofErr w:type="spellStart"/>
            <w:r w:rsidRPr="00B12842">
              <w:rPr>
                <w:rFonts w:ascii="Times New Roman" w:hAnsi="Times New Roman" w:cs="Times New Roman"/>
                <w:sz w:val="20"/>
                <w:szCs w:val="20"/>
              </w:rPr>
              <w:t>Raluca</w:t>
            </w:r>
            <w:proofErr w:type="spellEnd"/>
            <w:r w:rsidRPr="00B12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842">
              <w:rPr>
                <w:rFonts w:ascii="Times New Roman" w:hAnsi="Times New Roman" w:cs="Times New Roman"/>
                <w:sz w:val="20"/>
                <w:szCs w:val="20"/>
              </w:rPr>
              <w:t>Budiu</w:t>
            </w:r>
            <w:proofErr w:type="spellEnd"/>
            <w:r w:rsidRPr="00B128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Helion 2013.</w:t>
            </w:r>
          </w:p>
          <w:p w:rsidR="004033D1" w:rsidRPr="004033D1" w:rsidRDefault="009B2179" w:rsidP="009B217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1C7F">
              <w:rPr>
                <w:rFonts w:ascii="Times New Roman" w:hAnsi="Times New Roman" w:cs="Times New Roman"/>
                <w:sz w:val="20"/>
                <w:szCs w:val="20"/>
              </w:rPr>
              <w:t>UX Design. Projektowanie aplikacji dla urządzeń mobilnych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B217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Pablo Perea, Pau Giner. </w:t>
            </w:r>
            <w:proofErr w:type="spellStart"/>
            <w:r w:rsidRPr="007F1C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Helion</w:t>
            </w:r>
            <w:proofErr w:type="spellEnd"/>
            <w:r w:rsidRPr="007F1C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2019.</w:t>
            </w:r>
          </w:p>
        </w:tc>
      </w:tr>
    </w:tbl>
    <w:p w:rsidR="008D62DB" w:rsidRPr="004033D1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4033D1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D4DF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hab.</w:t>
            </w:r>
            <w:r w:rsidRPr="004033D1">
              <w:rPr>
                <w:rFonts w:ascii="Times New Roman" w:hAnsi="Times New Roman" w:cs="Times New Roman"/>
                <w:sz w:val="20"/>
                <w:szCs w:val="20"/>
              </w:rPr>
              <w:t xml:space="preserve"> Ewa Ratajczak-Ropel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4033D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22A53"/>
    <w:rsid w:val="000503C8"/>
    <w:rsid w:val="00082D00"/>
    <w:rsid w:val="00087A86"/>
    <w:rsid w:val="000A4CC2"/>
    <w:rsid w:val="000B20E5"/>
    <w:rsid w:val="001251EC"/>
    <w:rsid w:val="001671B0"/>
    <w:rsid w:val="00177487"/>
    <w:rsid w:val="00186A27"/>
    <w:rsid w:val="0018787A"/>
    <w:rsid w:val="001A1E43"/>
    <w:rsid w:val="001E5FE3"/>
    <w:rsid w:val="001F258A"/>
    <w:rsid w:val="00231DE0"/>
    <w:rsid w:val="00250A61"/>
    <w:rsid w:val="00264119"/>
    <w:rsid w:val="00267183"/>
    <w:rsid w:val="00277D9D"/>
    <w:rsid w:val="00296265"/>
    <w:rsid w:val="002B0B5D"/>
    <w:rsid w:val="002D26E6"/>
    <w:rsid w:val="002E722C"/>
    <w:rsid w:val="002F33B0"/>
    <w:rsid w:val="002F5EA9"/>
    <w:rsid w:val="00311C4F"/>
    <w:rsid w:val="00315479"/>
    <w:rsid w:val="003616FC"/>
    <w:rsid w:val="00367A33"/>
    <w:rsid w:val="00367CCE"/>
    <w:rsid w:val="003A6F9E"/>
    <w:rsid w:val="003B7C7D"/>
    <w:rsid w:val="003D36B1"/>
    <w:rsid w:val="004033D1"/>
    <w:rsid w:val="00404FAF"/>
    <w:rsid w:val="00412278"/>
    <w:rsid w:val="00440BA2"/>
    <w:rsid w:val="00445160"/>
    <w:rsid w:val="00463E61"/>
    <w:rsid w:val="0046763D"/>
    <w:rsid w:val="00475AF0"/>
    <w:rsid w:val="00476965"/>
    <w:rsid w:val="0047697F"/>
    <w:rsid w:val="00477A2B"/>
    <w:rsid w:val="00482229"/>
    <w:rsid w:val="00494002"/>
    <w:rsid w:val="00497B6A"/>
    <w:rsid w:val="004B1FB2"/>
    <w:rsid w:val="004B1FF3"/>
    <w:rsid w:val="004F47B4"/>
    <w:rsid w:val="00535C5E"/>
    <w:rsid w:val="00550A4F"/>
    <w:rsid w:val="0058657A"/>
    <w:rsid w:val="00587D81"/>
    <w:rsid w:val="005A766B"/>
    <w:rsid w:val="005B431F"/>
    <w:rsid w:val="005C1D0F"/>
    <w:rsid w:val="005D145D"/>
    <w:rsid w:val="00602719"/>
    <w:rsid w:val="00620D57"/>
    <w:rsid w:val="00624A5D"/>
    <w:rsid w:val="00643104"/>
    <w:rsid w:val="00651F07"/>
    <w:rsid w:val="00670D90"/>
    <w:rsid w:val="00680576"/>
    <w:rsid w:val="00686652"/>
    <w:rsid w:val="006C49E5"/>
    <w:rsid w:val="006F6C43"/>
    <w:rsid w:val="007628ED"/>
    <w:rsid w:val="0079419B"/>
    <w:rsid w:val="007A0D66"/>
    <w:rsid w:val="007A5B94"/>
    <w:rsid w:val="007A74A3"/>
    <w:rsid w:val="00814CEF"/>
    <w:rsid w:val="00851750"/>
    <w:rsid w:val="00862549"/>
    <w:rsid w:val="008D62DB"/>
    <w:rsid w:val="008E3308"/>
    <w:rsid w:val="00934797"/>
    <w:rsid w:val="009757E4"/>
    <w:rsid w:val="009B2179"/>
    <w:rsid w:val="009F7358"/>
    <w:rsid w:val="00A36BB3"/>
    <w:rsid w:val="00A727FE"/>
    <w:rsid w:val="00AA4E50"/>
    <w:rsid w:val="00AB075F"/>
    <w:rsid w:val="00AC54E4"/>
    <w:rsid w:val="00B12842"/>
    <w:rsid w:val="00B204A5"/>
    <w:rsid w:val="00B55209"/>
    <w:rsid w:val="00B73E75"/>
    <w:rsid w:val="00B8606B"/>
    <w:rsid w:val="00B913D6"/>
    <w:rsid w:val="00B95CA8"/>
    <w:rsid w:val="00BE1192"/>
    <w:rsid w:val="00BE53F6"/>
    <w:rsid w:val="00C11EFA"/>
    <w:rsid w:val="00C4107B"/>
    <w:rsid w:val="00C80CBF"/>
    <w:rsid w:val="00C95056"/>
    <w:rsid w:val="00C97E91"/>
    <w:rsid w:val="00CA27ED"/>
    <w:rsid w:val="00CC4A9E"/>
    <w:rsid w:val="00CF0B22"/>
    <w:rsid w:val="00CF45EF"/>
    <w:rsid w:val="00D176CF"/>
    <w:rsid w:val="00D21955"/>
    <w:rsid w:val="00D3557D"/>
    <w:rsid w:val="00D46F18"/>
    <w:rsid w:val="00D871B3"/>
    <w:rsid w:val="00DC23D9"/>
    <w:rsid w:val="00E135CF"/>
    <w:rsid w:val="00E30D3A"/>
    <w:rsid w:val="00E41568"/>
    <w:rsid w:val="00E55D5E"/>
    <w:rsid w:val="00E61BE4"/>
    <w:rsid w:val="00E71601"/>
    <w:rsid w:val="00EA2721"/>
    <w:rsid w:val="00EA3D35"/>
    <w:rsid w:val="00F0402C"/>
    <w:rsid w:val="00F114BB"/>
    <w:rsid w:val="00F379F2"/>
    <w:rsid w:val="00F77452"/>
    <w:rsid w:val="00FA07ED"/>
    <w:rsid w:val="00FB1DCC"/>
    <w:rsid w:val="00FB7DA6"/>
    <w:rsid w:val="00FC084E"/>
    <w:rsid w:val="00FD4DF9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E4399-5667-46E3-BA95-F7DD90C2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E478-9AE3-4402-83EF-632FC89B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25</cp:revision>
  <dcterms:created xsi:type="dcterms:W3CDTF">2017-07-09T23:04:00Z</dcterms:created>
  <dcterms:modified xsi:type="dcterms:W3CDTF">2021-05-26T10:28:00Z</dcterms:modified>
</cp:coreProperties>
</file>