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03661B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3661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>
                  <wp:extent cx="724535" cy="827405"/>
                  <wp:effectExtent l="0" t="0" r="0" b="0"/>
                  <wp:docPr id="3" name="Obraz 3" descr="https://umg.edu.pl/sites/default/files/zalaczniki/logo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logo_1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1" t="15635" r="19869" b="16287"/>
                          <a:stretch/>
                        </pic:blipFill>
                        <pic:spPr bwMode="auto">
                          <a:xfrm>
                            <a:off x="0" y="0"/>
                            <a:ext cx="72453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6C79" w:rsidRPr="0059216B" w:rsidRDefault="005A6C79" w:rsidP="005A6C7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MORSK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I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W GDYNI</w:t>
            </w:r>
          </w:p>
          <w:p w:rsidR="005A766B" w:rsidRPr="0059216B" w:rsidRDefault="00391A64" w:rsidP="005A6C7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C7384A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E8197A1" wp14:editId="6CA2C79D">
                  <wp:extent cx="921385" cy="921385"/>
                  <wp:effectExtent l="0" t="0" r="0" b="0"/>
                  <wp:docPr id="2" name="Obraz 2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96738F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ŻYWIENIE W R</w:t>
            </w:r>
            <w:r w:rsidR="00FF2B9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ÓŻNYCH </w:t>
            </w:r>
            <w:r w:rsidR="00FF2B96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>WARUNKACH ŚRODOWISKA</w:t>
            </w:r>
          </w:p>
        </w:tc>
      </w:tr>
      <w:tr w:rsidR="00EA2721" w:rsidRPr="00AB3819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96738F" w:rsidRDefault="0096738F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6738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NUTRITION UNDER VARIOUS</w:t>
            </w:r>
            <w:r w:rsidRPr="0096738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br/>
              <w:t>ENVIRONMENTAL CONDITIONS</w:t>
            </w:r>
          </w:p>
        </w:tc>
      </w:tr>
    </w:tbl>
    <w:p w:rsidR="00177487" w:rsidRPr="0096738F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91A6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A6C7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Menedżer Usług Dietetycznych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8C2ED3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72310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8C2ED3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8C2ED3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8C2ED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8C2ED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4C1CC8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AF2FC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72310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72310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723109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7318A5">
        <w:tc>
          <w:tcPr>
            <w:tcW w:w="10061" w:type="dxa"/>
            <w:vAlign w:val="center"/>
          </w:tcPr>
          <w:p w:rsidR="004F47B4" w:rsidRPr="00B73E75" w:rsidRDefault="007318A5" w:rsidP="008D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z zakresu żywienia człowieka oraz klasyfikacji produktów żywnościowych</w:t>
            </w:r>
            <w:r w:rsidR="009673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F01FAC" w:rsidRDefault="004F47B4" w:rsidP="006F6C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1F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Cele</w:t>
            </w:r>
            <w:r w:rsidR="00CF0B22" w:rsidRPr="00F01F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506542">
        <w:tc>
          <w:tcPr>
            <w:tcW w:w="10061" w:type="dxa"/>
            <w:vAlign w:val="center"/>
          </w:tcPr>
          <w:p w:rsidR="00F01FAC" w:rsidRPr="00F01FAC" w:rsidRDefault="00AA3F84" w:rsidP="00AA3F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1F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Poznanie czynników środowiskowych determinujących żywienie człowieka</w:t>
            </w:r>
            <w:r w:rsidR="00967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01F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F47B4" w:rsidRPr="00F01FAC" w:rsidRDefault="00F01FAC" w:rsidP="00F01F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1F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Opanowanie umiejętności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dobierania zaleceń żywieniowych w zróżnicowanych warunkach środowiskowych</w:t>
            </w:r>
            <w:r w:rsidR="00967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046616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3A3D62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04661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AB3819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819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AB3819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3A3D62" w:rsidRPr="00AB381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</w:p>
        </w:tc>
        <w:bookmarkStart w:id="0" w:name="_GoBack"/>
        <w:bookmarkEnd w:id="0"/>
      </w:tr>
      <w:tr w:rsidR="00046616" w:rsidRPr="00B73E75" w:rsidTr="00046616">
        <w:tc>
          <w:tcPr>
            <w:tcW w:w="959" w:type="dxa"/>
            <w:vAlign w:val="center"/>
          </w:tcPr>
          <w:p w:rsidR="00046616" w:rsidRPr="00495027" w:rsidRDefault="00046616" w:rsidP="000466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0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046616" w:rsidRPr="00495027" w:rsidRDefault="00046616" w:rsidP="000466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0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definiuje oraz dokonuje podziału warunków środowiskowych wpływających na żywienie człowieka.</w:t>
            </w:r>
          </w:p>
        </w:tc>
        <w:tc>
          <w:tcPr>
            <w:tcW w:w="2015" w:type="dxa"/>
            <w:vAlign w:val="center"/>
          </w:tcPr>
          <w:p w:rsidR="00046616" w:rsidRPr="002F414A" w:rsidRDefault="00046616" w:rsidP="000466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NK_W02</w:t>
            </w:r>
          </w:p>
        </w:tc>
      </w:tr>
      <w:tr w:rsidR="00046616" w:rsidRPr="00B73E75" w:rsidTr="00046616">
        <w:tc>
          <w:tcPr>
            <w:tcW w:w="959" w:type="dxa"/>
            <w:vAlign w:val="center"/>
          </w:tcPr>
          <w:p w:rsidR="00046616" w:rsidRPr="00495027" w:rsidRDefault="00046616" w:rsidP="000466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0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046616" w:rsidRPr="00495027" w:rsidRDefault="00046616" w:rsidP="000466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0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zna elementy środowiska wewnętrznego i zewnętrznego oraz analizuje wpływ tych czynników na sposób żywienia człowieka.</w:t>
            </w:r>
          </w:p>
        </w:tc>
        <w:tc>
          <w:tcPr>
            <w:tcW w:w="2015" w:type="dxa"/>
            <w:vAlign w:val="center"/>
          </w:tcPr>
          <w:p w:rsidR="00046616" w:rsidRPr="002F414A" w:rsidRDefault="00046616" w:rsidP="000466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NK_W02</w:t>
            </w:r>
          </w:p>
        </w:tc>
      </w:tr>
      <w:tr w:rsidR="00046616" w:rsidRPr="00B73E75" w:rsidTr="00046616">
        <w:tc>
          <w:tcPr>
            <w:tcW w:w="959" w:type="dxa"/>
            <w:vAlign w:val="center"/>
          </w:tcPr>
          <w:p w:rsidR="00046616" w:rsidRPr="00495027" w:rsidRDefault="00046616" w:rsidP="000466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0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046616" w:rsidRPr="00495027" w:rsidRDefault="00046616" w:rsidP="000466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0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analizuje skuteczność fizjologicznych mechanizmów adapcyjnych w zmieniających się warunkach środowiskowych.</w:t>
            </w:r>
          </w:p>
        </w:tc>
        <w:tc>
          <w:tcPr>
            <w:tcW w:w="2015" w:type="dxa"/>
            <w:vAlign w:val="center"/>
          </w:tcPr>
          <w:p w:rsidR="00046616" w:rsidRPr="002F414A" w:rsidRDefault="00046616" w:rsidP="000466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NK_W01, NK_U03</w:t>
            </w:r>
          </w:p>
        </w:tc>
      </w:tr>
      <w:tr w:rsidR="00046616" w:rsidRPr="00B73E75" w:rsidTr="00046616">
        <w:tc>
          <w:tcPr>
            <w:tcW w:w="959" w:type="dxa"/>
            <w:vAlign w:val="center"/>
          </w:tcPr>
          <w:p w:rsidR="00046616" w:rsidRPr="00495027" w:rsidRDefault="00046616" w:rsidP="000466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0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046616" w:rsidRPr="00495027" w:rsidRDefault="00046616" w:rsidP="000466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0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zna znaczenie wody w zmiennych warunkach środowiskowych oraz porównuje skutki wpływu temperatury na jakość żywności.</w:t>
            </w:r>
          </w:p>
        </w:tc>
        <w:tc>
          <w:tcPr>
            <w:tcW w:w="2015" w:type="dxa"/>
            <w:vAlign w:val="center"/>
          </w:tcPr>
          <w:p w:rsidR="00046616" w:rsidRPr="00B04F17" w:rsidRDefault="00046616" w:rsidP="000466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NK_W01, NK_U03</w:t>
            </w:r>
          </w:p>
        </w:tc>
      </w:tr>
      <w:tr w:rsidR="00046616" w:rsidRPr="00B73E75" w:rsidTr="00046616">
        <w:tc>
          <w:tcPr>
            <w:tcW w:w="959" w:type="dxa"/>
            <w:vAlign w:val="center"/>
          </w:tcPr>
          <w:p w:rsidR="00046616" w:rsidRPr="00495027" w:rsidRDefault="00046616" w:rsidP="000466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0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046616" w:rsidRPr="00495027" w:rsidRDefault="00046616" w:rsidP="000466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0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samodzielnie i krytycznie wykorzystuje wiedzę żywieniową w różnych warunkach środowiskowych.</w:t>
            </w:r>
          </w:p>
        </w:tc>
        <w:tc>
          <w:tcPr>
            <w:tcW w:w="2015" w:type="dxa"/>
            <w:vAlign w:val="center"/>
          </w:tcPr>
          <w:p w:rsidR="00046616" w:rsidRPr="00B04F17" w:rsidRDefault="00046616" w:rsidP="0004661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NK_W05, NK_W07, NK_U03, NK_K01, 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B73E75" w:rsidTr="00FE5C69">
        <w:tc>
          <w:tcPr>
            <w:tcW w:w="5778" w:type="dxa"/>
            <w:vAlign w:val="center"/>
          </w:tcPr>
          <w:p w:rsidR="00A45E17" w:rsidRPr="00B73E75" w:rsidRDefault="00A45E17" w:rsidP="00D07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Związki człowieka ze środowiskiem naturalnym i wytworzonym przez człowieka</w:t>
            </w:r>
            <w:r w:rsidR="009673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45E17" w:rsidRPr="00495027" w:rsidRDefault="00A45E17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0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</w:p>
        </w:tc>
      </w:tr>
      <w:tr w:rsidR="00A45E17" w:rsidRPr="00B73E75" w:rsidTr="00FE5C69">
        <w:tc>
          <w:tcPr>
            <w:tcW w:w="5778" w:type="dxa"/>
            <w:vAlign w:val="center"/>
          </w:tcPr>
          <w:p w:rsidR="00A45E17" w:rsidRPr="00B73E75" w:rsidRDefault="00A45E17" w:rsidP="00D07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Środowisko wewnętrzne człowieka - wpływ czynników oraz środowisko zewnętrzne człowieka - adaptacja organizmu do zmieniających się warunków otoczenia biologicznych na zachowania żywieniowe</w:t>
            </w:r>
            <w:r w:rsidR="009673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45E17" w:rsidRPr="00495027" w:rsidRDefault="00A45E17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0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</w:p>
        </w:tc>
      </w:tr>
      <w:tr w:rsidR="00A45E17" w:rsidRPr="00B73E75" w:rsidTr="00FE5C69">
        <w:tc>
          <w:tcPr>
            <w:tcW w:w="5778" w:type="dxa"/>
            <w:vAlign w:val="center"/>
          </w:tcPr>
          <w:p w:rsidR="00A45E17" w:rsidRDefault="00A45E17" w:rsidP="00D07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Mechanizmy termoregulacji w różnych warunkach środowiska termicznego</w:t>
            </w:r>
            <w:r w:rsidR="009673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45E17" w:rsidRPr="00495027" w:rsidRDefault="00A45E17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0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</w:p>
        </w:tc>
      </w:tr>
      <w:tr w:rsidR="00A45E17" w:rsidRPr="00B73E75" w:rsidTr="00FE5C69">
        <w:tc>
          <w:tcPr>
            <w:tcW w:w="5778" w:type="dxa"/>
            <w:vAlign w:val="center"/>
          </w:tcPr>
          <w:p w:rsidR="00A45E17" w:rsidRDefault="00A45E17" w:rsidP="00D07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Charakterystyka klimatu zimnego i gorącego oraz  jego wpływ na przemiany metaboliczne i funkcjonowanie przewodu pokarmowego</w:t>
            </w:r>
            <w:r w:rsidR="009673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45E17" w:rsidRPr="00495027" w:rsidRDefault="00A45E17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0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</w:p>
        </w:tc>
      </w:tr>
      <w:tr w:rsidR="00A45E17" w:rsidRPr="00B73E75" w:rsidTr="00FE5C69">
        <w:tc>
          <w:tcPr>
            <w:tcW w:w="5778" w:type="dxa"/>
            <w:vAlign w:val="center"/>
          </w:tcPr>
          <w:p w:rsidR="00A45E17" w:rsidRDefault="00A45E17" w:rsidP="00D07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Fizjologiczne i żywieniowe znaczenie wody w zmiennych warunkach środowiska oraz fizjologiczne i psychologiczne skutki wpływu temperatury na cechy sensoryczne żywności</w:t>
            </w:r>
            <w:r w:rsidR="009673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45E17" w:rsidRPr="00495027" w:rsidRDefault="00A45E17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0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EKP_04</w:t>
            </w:r>
          </w:p>
        </w:tc>
      </w:tr>
      <w:tr w:rsidR="00A45E17" w:rsidRPr="00B73E75" w:rsidTr="00FE5C69">
        <w:tc>
          <w:tcPr>
            <w:tcW w:w="5778" w:type="dxa"/>
            <w:vAlign w:val="center"/>
          </w:tcPr>
          <w:p w:rsidR="00A45E17" w:rsidRDefault="00A45E17" w:rsidP="00D07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Żywienie osób przebywających w warunkach klimatu </w:t>
            </w:r>
            <w:r w:rsidR="00FC3612">
              <w:rPr>
                <w:rFonts w:ascii="Times New Roman" w:hAnsi="Times New Roman" w:cs="Times New Roman"/>
                <w:sz w:val="20"/>
                <w:szCs w:val="20"/>
              </w:rPr>
              <w:t xml:space="preserve">umiarkowanego,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polarnego, wysokogórskiego i tropikalnego</w:t>
            </w:r>
            <w:r w:rsidR="009673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45E17" w:rsidRPr="00B73E75" w:rsidRDefault="00F865A3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45E17" w:rsidRPr="00495027" w:rsidRDefault="00A45E17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0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EKP_05</w:t>
            </w:r>
          </w:p>
        </w:tc>
      </w:tr>
      <w:tr w:rsidR="00A45E17" w:rsidRPr="00B73E75" w:rsidTr="00FE5C69">
        <w:tc>
          <w:tcPr>
            <w:tcW w:w="5778" w:type="dxa"/>
            <w:vAlign w:val="center"/>
          </w:tcPr>
          <w:p w:rsidR="00A45E17" w:rsidRDefault="00A45E17" w:rsidP="00D07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Żywienie w warunkach klęsk żywiołowych, działań wojennych, zaburzeń rytmu biologicznego (zmianowy system pracy, JET-LAG)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przestrzeni kosmicznej</w:t>
            </w:r>
            <w:r w:rsidR="009673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45E17" w:rsidRPr="00B73E75" w:rsidRDefault="00773301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5E17" w:rsidRPr="00B73E75" w:rsidRDefault="00A45E17" w:rsidP="00D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45E17" w:rsidRPr="00495027" w:rsidRDefault="00A45E17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0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EKP_05</w:t>
            </w:r>
          </w:p>
        </w:tc>
      </w:tr>
      <w:tr w:rsidR="003C5C34" w:rsidRPr="00B73E75" w:rsidTr="003C5C34">
        <w:tc>
          <w:tcPr>
            <w:tcW w:w="5778" w:type="dxa"/>
            <w:shd w:val="clear" w:color="auto" w:fill="D9D9D9" w:themeFill="background1" w:themeFillShade="D9"/>
          </w:tcPr>
          <w:p w:rsidR="003C5C34" w:rsidRPr="00F114BB" w:rsidRDefault="003C5C34" w:rsidP="00D0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C5C34" w:rsidRPr="007A0D66" w:rsidRDefault="003C5C34" w:rsidP="00D07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C5C34" w:rsidRPr="007A0D66" w:rsidRDefault="003C5C34" w:rsidP="00D07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C5C34" w:rsidRPr="007A0D66" w:rsidRDefault="003C5C34" w:rsidP="00D07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C5C34" w:rsidRPr="007A0D66" w:rsidRDefault="003C5C34" w:rsidP="00D07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5C34" w:rsidRPr="007A0D66" w:rsidRDefault="003C5C34" w:rsidP="00D07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046616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3A3D62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046616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046616">
        <w:tc>
          <w:tcPr>
            <w:tcW w:w="893" w:type="dxa"/>
            <w:vAlign w:val="center"/>
          </w:tcPr>
          <w:p w:rsidR="00B73E75" w:rsidRPr="00B73E75" w:rsidRDefault="00F61790" w:rsidP="00F61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B73E75" w:rsidRPr="00B73E75" w:rsidRDefault="00F448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046616">
        <w:tc>
          <w:tcPr>
            <w:tcW w:w="893" w:type="dxa"/>
            <w:vAlign w:val="center"/>
          </w:tcPr>
          <w:p w:rsidR="00B73E75" w:rsidRPr="00B73E75" w:rsidRDefault="00F61790" w:rsidP="00F61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B73E75" w:rsidRPr="00B73E75" w:rsidRDefault="00F448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B73E75" w:rsidRDefault="00F448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B73E75" w:rsidRPr="00B73E75" w:rsidRDefault="00F448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790" w:rsidRPr="00B73E75" w:rsidTr="00046616">
        <w:tc>
          <w:tcPr>
            <w:tcW w:w="893" w:type="dxa"/>
            <w:vAlign w:val="center"/>
          </w:tcPr>
          <w:p w:rsidR="00F61790" w:rsidRPr="00B73E75" w:rsidRDefault="00F61790" w:rsidP="00F61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F61790" w:rsidRPr="00B73E75" w:rsidRDefault="00F448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790" w:rsidRPr="00B73E75" w:rsidTr="00046616">
        <w:tc>
          <w:tcPr>
            <w:tcW w:w="893" w:type="dxa"/>
            <w:vAlign w:val="center"/>
          </w:tcPr>
          <w:p w:rsidR="00F61790" w:rsidRPr="00B73E75" w:rsidRDefault="00F61790" w:rsidP="00F61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F61790" w:rsidRPr="00B73E75" w:rsidRDefault="00F448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790" w:rsidRPr="00B73E75" w:rsidTr="00046616">
        <w:tc>
          <w:tcPr>
            <w:tcW w:w="893" w:type="dxa"/>
            <w:vAlign w:val="center"/>
          </w:tcPr>
          <w:p w:rsidR="00F61790" w:rsidRPr="00B73E75" w:rsidRDefault="00F61790" w:rsidP="00F61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F61790" w:rsidRPr="00B73E75" w:rsidRDefault="00F448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F61790" w:rsidRPr="00B73E75" w:rsidRDefault="00F448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F61790" w:rsidRPr="00B73E75" w:rsidRDefault="00F448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61790" w:rsidRPr="00B73E75" w:rsidRDefault="00F61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666311" w:rsidTr="009146B2">
        <w:tc>
          <w:tcPr>
            <w:tcW w:w="10061" w:type="dxa"/>
          </w:tcPr>
          <w:p w:rsidR="00666311" w:rsidRPr="00F44846" w:rsidRDefault="00666311" w:rsidP="009148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Zaliczenie ćwiczeń: </w:t>
            </w:r>
            <w:r w:rsidR="00F44846"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dwa</w:t>
            </w:r>
            <w:r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pozytywnie </w:t>
            </w:r>
            <w:r w:rsidR="00F44846"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zaliczone </w:t>
            </w:r>
            <w:r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kolokwi</w:t>
            </w:r>
            <w:r w:rsidR="00F44846"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(co najmniej 60% punktów możliwych do zdobycia), zaliczone wszystkie sprawozdania, obecność na wszystkich ćwiczeniach (</w:t>
            </w:r>
            <w:r w:rsid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odrabianie </w:t>
            </w:r>
            <w:r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nieobecności po uzgodnieniu z prowadzącym zajęcia).</w:t>
            </w:r>
          </w:p>
          <w:p w:rsidR="00666311" w:rsidRPr="00F44846" w:rsidRDefault="00F44846" w:rsidP="009148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Zaliczenie wykładów</w:t>
            </w:r>
            <w:r w:rsidR="00666311"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test, </w:t>
            </w:r>
            <w:r w:rsidR="00666311"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uzyskanie co najmniej </w:t>
            </w:r>
            <w:r w:rsidR="005B7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666311"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punktów możliwych do zdobycia</w:t>
            </w:r>
            <w:r w:rsidR="00666311"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</w:t>
            </w:r>
          </w:p>
          <w:p w:rsidR="00666311" w:rsidRDefault="00666311" w:rsidP="00AF2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Ocena końcowa jest średnią ważoną: </w:t>
            </w:r>
            <w:r w:rsidR="00AF2F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0% oceny z </w:t>
            </w:r>
            <w:r w:rsidR="00F44846"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zaliczenia wykładów</w:t>
            </w:r>
            <w:r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</w:t>
            </w:r>
            <w:r w:rsidR="00AF2F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0% oceny z </w:t>
            </w:r>
            <w:r w:rsidR="00F44846"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zaliczenia </w:t>
            </w:r>
            <w:r w:rsidRP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ćwiczeń</w:t>
            </w:r>
            <w:r w:rsidR="00F448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Pr="0096738F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D67173" w:rsidTr="007A5B94">
        <w:tc>
          <w:tcPr>
            <w:tcW w:w="6062" w:type="dxa"/>
          </w:tcPr>
          <w:p w:rsidR="00D67173" w:rsidRDefault="00D6717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7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7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7173" w:rsidTr="007A5B94">
        <w:tc>
          <w:tcPr>
            <w:tcW w:w="6062" w:type="dxa"/>
          </w:tcPr>
          <w:p w:rsidR="00D67173" w:rsidRDefault="00D6717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7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7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7173" w:rsidTr="007A5B94">
        <w:tc>
          <w:tcPr>
            <w:tcW w:w="6062" w:type="dxa"/>
          </w:tcPr>
          <w:p w:rsidR="00D67173" w:rsidRDefault="00D6717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7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7173" w:rsidTr="007A5B94">
        <w:tc>
          <w:tcPr>
            <w:tcW w:w="6062" w:type="dxa"/>
          </w:tcPr>
          <w:p w:rsidR="00D67173" w:rsidRDefault="00D6717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7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7173" w:rsidTr="007A5B94">
        <w:tc>
          <w:tcPr>
            <w:tcW w:w="6062" w:type="dxa"/>
          </w:tcPr>
          <w:p w:rsidR="00D67173" w:rsidRDefault="00D6717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7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7173" w:rsidTr="007A5B94">
        <w:tc>
          <w:tcPr>
            <w:tcW w:w="6062" w:type="dxa"/>
          </w:tcPr>
          <w:p w:rsidR="00D67173" w:rsidRPr="00B73E75" w:rsidRDefault="00D6717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7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7173" w:rsidTr="007A5B94">
        <w:tc>
          <w:tcPr>
            <w:tcW w:w="6062" w:type="dxa"/>
          </w:tcPr>
          <w:p w:rsidR="00D67173" w:rsidRPr="00B73E75" w:rsidRDefault="00D6717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7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7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7173" w:rsidRPr="00F379F2" w:rsidTr="007A5B94">
        <w:tc>
          <w:tcPr>
            <w:tcW w:w="6062" w:type="dxa"/>
          </w:tcPr>
          <w:p w:rsidR="00D67173" w:rsidRPr="00F379F2" w:rsidRDefault="00D67173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7E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7E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67173" w:rsidRPr="00F379F2" w:rsidTr="00CA546D">
        <w:tc>
          <w:tcPr>
            <w:tcW w:w="6062" w:type="dxa"/>
          </w:tcPr>
          <w:p w:rsidR="00D67173" w:rsidRPr="008D62DB" w:rsidRDefault="00D67173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7E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54</w:t>
            </w:r>
          </w:p>
        </w:tc>
      </w:tr>
      <w:tr w:rsidR="00D67173" w:rsidTr="007A5B94">
        <w:tc>
          <w:tcPr>
            <w:tcW w:w="6062" w:type="dxa"/>
          </w:tcPr>
          <w:p w:rsidR="00D67173" w:rsidRPr="008D62DB" w:rsidRDefault="00D67173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7E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D67173" w:rsidTr="00AC54E4">
        <w:tc>
          <w:tcPr>
            <w:tcW w:w="6062" w:type="dxa"/>
            <w:shd w:val="clear" w:color="auto" w:fill="D9D9D9" w:themeFill="background1" w:themeFillShade="D9"/>
          </w:tcPr>
          <w:p w:rsidR="00D67173" w:rsidRPr="008D62DB" w:rsidRDefault="00D67173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7E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7E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D67173" w:rsidTr="00EF04BB">
        <w:tc>
          <w:tcPr>
            <w:tcW w:w="6062" w:type="dxa"/>
          </w:tcPr>
          <w:p w:rsidR="00D67173" w:rsidRPr="00B73E75" w:rsidRDefault="00D6717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7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00" w:type="dxa"/>
            <w:gridSpan w:val="2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7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67173" w:rsidTr="00660643">
        <w:tc>
          <w:tcPr>
            <w:tcW w:w="6062" w:type="dxa"/>
          </w:tcPr>
          <w:p w:rsidR="00D67173" w:rsidRPr="00B73E75" w:rsidRDefault="00D6717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7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000" w:type="dxa"/>
            <w:gridSpan w:val="2"/>
            <w:vAlign w:val="center"/>
          </w:tcPr>
          <w:p w:rsidR="00D67173" w:rsidRPr="009F7E7F" w:rsidRDefault="00D67173" w:rsidP="00D07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CC4A9E" w:rsidRPr="0096738F" w:rsidRDefault="00CC4A9E" w:rsidP="00B913D6">
      <w:pPr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7D4E66" w:rsidTr="00F220B2">
        <w:tc>
          <w:tcPr>
            <w:tcW w:w="10061" w:type="dxa"/>
          </w:tcPr>
          <w:p w:rsidR="005B70CB" w:rsidRDefault="005B70C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0CB">
              <w:rPr>
                <w:rFonts w:ascii="Times New Roman" w:hAnsi="Times New Roman" w:cs="Times New Roman"/>
                <w:sz w:val="20"/>
                <w:szCs w:val="20"/>
              </w:rPr>
              <w:t>Pukszta 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0CB">
              <w:rPr>
                <w:rFonts w:ascii="Times New Roman" w:hAnsi="Times New Roman" w:cs="Times New Roman"/>
                <w:i/>
                <w:sz w:val="20"/>
                <w:szCs w:val="20"/>
              </w:rPr>
              <w:t>Żywienie w różnych warunkach środowiska</w:t>
            </w:r>
            <w:r w:rsidRPr="005B70CB">
              <w:rPr>
                <w:rFonts w:ascii="Times New Roman" w:hAnsi="Times New Roman" w:cs="Times New Roman"/>
                <w:sz w:val="20"/>
                <w:szCs w:val="20"/>
              </w:rPr>
              <w:t>, Wyd. UMG, Gdynia 2021</w:t>
            </w:r>
          </w:p>
          <w:p w:rsidR="00475AF0" w:rsidRDefault="00F66960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Cel</w:t>
            </w:r>
            <w:r w:rsidR="00506542">
              <w:rPr>
                <w:rFonts w:ascii="Times New Roman" w:hAnsi="Times New Roman" w:cs="Times New Roman"/>
                <w:sz w:val="20"/>
                <w:szCs w:val="20"/>
              </w:rPr>
              <w:t>ejowa</w:t>
            </w:r>
            <w:proofErr w:type="spellEnd"/>
            <w:r w:rsidR="00506542">
              <w:rPr>
                <w:rFonts w:ascii="Times New Roman" w:hAnsi="Times New Roman" w:cs="Times New Roman"/>
                <w:sz w:val="20"/>
                <w:szCs w:val="20"/>
              </w:rPr>
              <w:t xml:space="preserve"> I., </w:t>
            </w:r>
            <w:r w:rsidR="004C0AE7" w:rsidRPr="008D28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Mody i diety w żywieniu. </w:t>
            </w:r>
            <w:r w:rsidR="007D4E66" w:rsidRPr="008D2808">
              <w:rPr>
                <w:rFonts w:ascii="Times New Roman" w:hAnsi="Times New Roman" w:cs="Times New Roman"/>
                <w:i/>
                <w:sz w:val="20"/>
                <w:szCs w:val="20"/>
              </w:rPr>
              <w:t>Kompendium</w:t>
            </w:r>
            <w:r w:rsidR="004C0AE7" w:rsidRPr="008D28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wiedzy o </w:t>
            </w:r>
            <w:r w:rsidR="00D27188" w:rsidRPr="008D2808">
              <w:rPr>
                <w:rFonts w:ascii="Times New Roman" w:hAnsi="Times New Roman" w:cs="Times New Roman"/>
                <w:i/>
                <w:sz w:val="20"/>
                <w:szCs w:val="20"/>
              </w:rPr>
              <w:t>żywności i żywieniu</w:t>
            </w:r>
            <w:r w:rsidR="00D271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D4E66">
              <w:rPr>
                <w:rFonts w:ascii="Times New Roman" w:hAnsi="Times New Roman" w:cs="Times New Roman"/>
                <w:sz w:val="20"/>
                <w:szCs w:val="20"/>
              </w:rPr>
              <w:t>Wyd.</w:t>
            </w:r>
            <w:r w:rsidR="00D27188">
              <w:rPr>
                <w:rFonts w:ascii="Times New Roman" w:hAnsi="Times New Roman" w:cs="Times New Roman"/>
                <w:sz w:val="20"/>
                <w:szCs w:val="20"/>
              </w:rPr>
              <w:t xml:space="preserve"> Oficyna Wydawnicza Sz</w:t>
            </w:r>
            <w:r w:rsidR="008D2808">
              <w:rPr>
                <w:rFonts w:ascii="Times New Roman" w:hAnsi="Times New Roman" w:cs="Times New Roman"/>
                <w:sz w:val="20"/>
                <w:szCs w:val="20"/>
              </w:rPr>
              <w:t>czepan Szymański, Warszawa 1997</w:t>
            </w:r>
          </w:p>
          <w:p w:rsidR="00D27188" w:rsidRDefault="00D2718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Ciborowska H., Rudnicka A., </w:t>
            </w:r>
            <w:r w:rsidRPr="008D2808">
              <w:rPr>
                <w:rFonts w:ascii="Times New Roman" w:hAnsi="Times New Roman" w:cs="Times New Roman"/>
                <w:i/>
                <w:sz w:val="20"/>
                <w:szCs w:val="20"/>
              </w:rPr>
              <w:t>Dietetyka. Żywienie zdrowego i chorego człowieka</w:t>
            </w:r>
            <w:r w:rsidR="008D2808">
              <w:rPr>
                <w:rFonts w:ascii="Times New Roman" w:hAnsi="Times New Roman" w:cs="Times New Roman"/>
                <w:sz w:val="20"/>
                <w:szCs w:val="20"/>
              </w:rPr>
              <w:t>. Wyd. PZWL 201</w:t>
            </w:r>
            <w:r w:rsidR="000466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D4E66" w:rsidRDefault="007D4E66" w:rsidP="00D2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Keller J.S., </w:t>
            </w:r>
            <w:r w:rsidRPr="008D2808">
              <w:rPr>
                <w:rFonts w:ascii="Times New Roman" w:hAnsi="Times New Roman" w:cs="Times New Roman"/>
                <w:i/>
                <w:sz w:val="20"/>
                <w:szCs w:val="20"/>
              </w:rPr>
              <w:t>Podstawy fizjologii żywienia</w:t>
            </w:r>
            <w:r w:rsidR="0096738F">
              <w:rPr>
                <w:rFonts w:ascii="Times New Roman" w:hAnsi="Times New Roman" w:cs="Times New Roman"/>
                <w:sz w:val="20"/>
                <w:szCs w:val="20"/>
              </w:rPr>
              <w:t>. Wyd. SGGW, Warszawa 2000</w:t>
            </w:r>
          </w:p>
          <w:p w:rsidR="00D27188" w:rsidRPr="00EC2594" w:rsidRDefault="00D27188" w:rsidP="00D2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Kozłowski S., </w:t>
            </w:r>
            <w:r w:rsidR="007D4E66" w:rsidRPr="008D2808">
              <w:rPr>
                <w:rFonts w:ascii="Times New Roman" w:hAnsi="Times New Roman" w:cs="Times New Roman"/>
                <w:i/>
                <w:sz w:val="20"/>
                <w:szCs w:val="20"/>
              </w:rPr>
              <w:t>Granice przyst</w:t>
            </w:r>
            <w:r w:rsidR="008D2808">
              <w:rPr>
                <w:rFonts w:ascii="Times New Roman" w:hAnsi="Times New Roman" w:cs="Times New Roman"/>
                <w:i/>
                <w:sz w:val="20"/>
                <w:szCs w:val="20"/>
              </w:rPr>
              <w:t>oso</w:t>
            </w:r>
            <w:r w:rsidR="007D4E66" w:rsidRPr="008D2808">
              <w:rPr>
                <w:rFonts w:ascii="Times New Roman" w:hAnsi="Times New Roman" w:cs="Times New Roman"/>
                <w:i/>
                <w:sz w:val="20"/>
                <w:szCs w:val="20"/>
              </w:rPr>
              <w:t>wania</w:t>
            </w:r>
            <w:r w:rsidR="007D4E66">
              <w:rPr>
                <w:rFonts w:ascii="Times New Roman" w:hAnsi="Times New Roman" w:cs="Times New Roman"/>
                <w:sz w:val="20"/>
                <w:szCs w:val="20"/>
              </w:rPr>
              <w:t>. Wyd. Wiedza Powszechna, Warszawa</w:t>
            </w:r>
            <w:r w:rsidR="0096738F">
              <w:rPr>
                <w:rFonts w:ascii="Times New Roman" w:hAnsi="Times New Roman" w:cs="Times New Roman"/>
                <w:sz w:val="20"/>
                <w:szCs w:val="20"/>
              </w:rPr>
              <w:t xml:space="preserve"> 1986</w:t>
            </w:r>
          </w:p>
          <w:p w:rsidR="00D27188" w:rsidRPr="007D4E66" w:rsidRDefault="007D4E66" w:rsidP="00D2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E66">
              <w:rPr>
                <w:rFonts w:ascii="Times New Roman" w:hAnsi="Times New Roman" w:cs="Times New Roman"/>
                <w:sz w:val="20"/>
                <w:szCs w:val="20"/>
              </w:rPr>
              <w:t xml:space="preserve">Olszański R. (red.), </w:t>
            </w:r>
            <w:r w:rsidRPr="008D2808">
              <w:rPr>
                <w:rFonts w:ascii="Times New Roman" w:hAnsi="Times New Roman" w:cs="Times New Roman"/>
                <w:i/>
                <w:sz w:val="20"/>
                <w:szCs w:val="20"/>
              </w:rPr>
              <w:t>Problemy zdrowotne w tropiku</w:t>
            </w:r>
            <w:r w:rsidRPr="007D4E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6738F">
              <w:rPr>
                <w:rFonts w:ascii="Times New Roman" w:hAnsi="Times New Roman" w:cs="Times New Roman"/>
                <w:sz w:val="20"/>
                <w:szCs w:val="20"/>
              </w:rPr>
              <w:t>Wyd. WIM, Warszawa 20</w:t>
            </w:r>
            <w:r w:rsidR="000466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04FAF" w:rsidRPr="007D4E66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7D4E66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D4E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Literatura</w:t>
            </w:r>
            <w:proofErr w:type="spellEnd"/>
            <w:r w:rsidRPr="007D4E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E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uzupełniająca</w:t>
            </w:r>
            <w:proofErr w:type="spellEnd"/>
          </w:p>
        </w:tc>
      </w:tr>
      <w:tr w:rsidR="00E41568" w:rsidRPr="00506542" w:rsidTr="00506542">
        <w:tc>
          <w:tcPr>
            <w:tcW w:w="10061" w:type="dxa"/>
            <w:vAlign w:val="center"/>
          </w:tcPr>
          <w:p w:rsidR="00E41568" w:rsidRPr="00181620" w:rsidRDefault="00506542" w:rsidP="00181620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81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Bredbenner</w:t>
            </w:r>
            <w:proofErr w:type="spellEnd"/>
            <w:r w:rsidRPr="00181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1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C.B</w:t>
            </w:r>
            <w:proofErr w:type="spellEnd"/>
            <w:r w:rsidRPr="00181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81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Berning</w:t>
            </w:r>
            <w:proofErr w:type="spellEnd"/>
            <w:r w:rsidRPr="00181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J., Moe G., </w:t>
            </w:r>
            <w:r w:rsidRPr="008D280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Wardlow’s Perspectives in Nutrition</w:t>
            </w:r>
            <w:r w:rsidR="00181620" w:rsidRPr="008D280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81620" w:rsidRPr="008D2808">
              <w:rPr>
                <w:rFonts w:ascii="Times New Roman" w:eastAsia="FreeSerif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Diet, nutrition and the prevention of chronic diseases</w:t>
            </w:r>
          </w:p>
          <w:p w:rsidR="0047112A" w:rsidRDefault="00506542" w:rsidP="0050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594">
              <w:rPr>
                <w:rFonts w:ascii="Times New Roman" w:hAnsi="Times New Roman" w:cs="Times New Roman"/>
                <w:sz w:val="20"/>
                <w:szCs w:val="20"/>
              </w:rPr>
              <w:t>Brzozows</w:t>
            </w:r>
            <w:r w:rsidRPr="00506542">
              <w:rPr>
                <w:rFonts w:ascii="Times New Roman" w:hAnsi="Times New Roman" w:cs="Times New Roman"/>
                <w:sz w:val="20"/>
                <w:szCs w:val="20"/>
              </w:rPr>
              <w:t>ka A., Gawęcki 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5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red.)</w:t>
            </w:r>
            <w:r w:rsidR="0047112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47112A" w:rsidRPr="008D2808">
              <w:rPr>
                <w:rFonts w:ascii="Times New Roman" w:hAnsi="Times New Roman" w:cs="Times New Roman"/>
                <w:i/>
                <w:sz w:val="20"/>
                <w:szCs w:val="20"/>
              </w:rPr>
              <w:t>Woda w żywieniu i jej źródła. Biblioteczka Olimpiady Wiedzy o Żywieniu</w:t>
            </w:r>
            <w:r w:rsidR="0047112A">
              <w:rPr>
                <w:rFonts w:ascii="Times New Roman" w:hAnsi="Times New Roman" w:cs="Times New Roman"/>
                <w:sz w:val="20"/>
                <w:szCs w:val="20"/>
              </w:rPr>
              <w:t>, Wyd. AR, Poznań 20</w:t>
            </w:r>
            <w:r w:rsidR="00D22FE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7112A" w:rsidRPr="00EC2594" w:rsidRDefault="0047112A" w:rsidP="0050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594">
              <w:rPr>
                <w:rFonts w:ascii="Times New Roman" w:hAnsi="Times New Roman" w:cs="Times New Roman"/>
                <w:sz w:val="20"/>
                <w:szCs w:val="20"/>
              </w:rPr>
              <w:t>Garrow</w:t>
            </w:r>
            <w:proofErr w:type="spellEnd"/>
            <w:r w:rsidRPr="00EC2594">
              <w:rPr>
                <w:rFonts w:ascii="Times New Roman" w:hAnsi="Times New Roman" w:cs="Times New Roman"/>
                <w:sz w:val="20"/>
                <w:szCs w:val="20"/>
              </w:rPr>
              <w:t xml:space="preserve"> J., James </w:t>
            </w:r>
            <w:proofErr w:type="spellStart"/>
            <w:r w:rsidRPr="00EC2594">
              <w:rPr>
                <w:rFonts w:ascii="Times New Roman" w:hAnsi="Times New Roman" w:cs="Times New Roman"/>
                <w:sz w:val="20"/>
                <w:szCs w:val="20"/>
              </w:rPr>
              <w:t>W.P.T</w:t>
            </w:r>
            <w:proofErr w:type="spellEnd"/>
            <w:r w:rsidRPr="00EC259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8D28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Human </w:t>
            </w:r>
            <w:proofErr w:type="spellStart"/>
            <w:r w:rsidRPr="008D2808">
              <w:rPr>
                <w:rFonts w:ascii="Times New Roman" w:hAnsi="Times New Roman" w:cs="Times New Roman"/>
                <w:i/>
                <w:sz w:val="20"/>
                <w:szCs w:val="20"/>
              </w:rPr>
              <w:t>Nutrition</w:t>
            </w:r>
            <w:proofErr w:type="spellEnd"/>
            <w:r w:rsidRPr="008D28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</w:t>
            </w:r>
            <w:proofErr w:type="spellStart"/>
            <w:r w:rsidRPr="008D2808">
              <w:rPr>
                <w:rFonts w:ascii="Times New Roman" w:hAnsi="Times New Roman" w:cs="Times New Roman"/>
                <w:i/>
                <w:sz w:val="20"/>
                <w:szCs w:val="20"/>
              </w:rPr>
              <w:t>Dietetics</w:t>
            </w:r>
            <w:proofErr w:type="spellEnd"/>
            <w:r w:rsidRPr="00EC2594">
              <w:rPr>
                <w:rFonts w:ascii="Times New Roman" w:hAnsi="Times New Roman" w:cs="Times New Roman"/>
                <w:sz w:val="20"/>
                <w:szCs w:val="20"/>
              </w:rPr>
              <w:t xml:space="preserve"> 2000</w:t>
            </w:r>
          </w:p>
          <w:p w:rsidR="00506542" w:rsidRDefault="0047112A" w:rsidP="0047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12A">
              <w:rPr>
                <w:rFonts w:ascii="Times New Roman" w:hAnsi="Times New Roman" w:cs="Times New Roman"/>
                <w:sz w:val="20"/>
                <w:szCs w:val="20"/>
              </w:rPr>
              <w:t xml:space="preserve">Gawęcki J., </w:t>
            </w:r>
            <w:proofErr w:type="spellStart"/>
            <w:r w:rsidRPr="0047112A">
              <w:rPr>
                <w:rFonts w:ascii="Times New Roman" w:hAnsi="Times New Roman" w:cs="Times New Roman"/>
                <w:sz w:val="20"/>
                <w:szCs w:val="20"/>
              </w:rPr>
              <w:t>Mossor</w:t>
            </w:r>
            <w:proofErr w:type="spellEnd"/>
            <w:r w:rsidRPr="0047112A">
              <w:rPr>
                <w:rFonts w:ascii="Times New Roman" w:hAnsi="Times New Roman" w:cs="Times New Roman"/>
                <w:sz w:val="20"/>
                <w:szCs w:val="20"/>
              </w:rPr>
              <w:t xml:space="preserve">-Pietraszewska 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(red.), </w:t>
            </w:r>
            <w:r w:rsidRPr="008D28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Kompendium wiedzy </w:t>
            </w:r>
            <w:r w:rsidR="00506542" w:rsidRPr="008D2808">
              <w:rPr>
                <w:rFonts w:ascii="Times New Roman" w:hAnsi="Times New Roman" w:cs="Times New Roman"/>
                <w:i/>
                <w:sz w:val="20"/>
                <w:szCs w:val="20"/>
              </w:rPr>
              <w:t>o żywności</w:t>
            </w:r>
            <w:r w:rsidRPr="008D2808">
              <w:rPr>
                <w:rFonts w:ascii="Times New Roman" w:hAnsi="Times New Roman" w:cs="Times New Roman"/>
                <w:i/>
                <w:sz w:val="20"/>
                <w:szCs w:val="20"/>
              </w:rPr>
              <w:t>, żywieniu i zdrowiu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Wyd. PWN, </w:t>
            </w:r>
            <w:r w:rsidR="00506542">
              <w:rPr>
                <w:rFonts w:ascii="Times New Roman" w:hAnsi="Times New Roman" w:cs="Times New Roman"/>
                <w:sz w:val="20"/>
                <w:szCs w:val="20"/>
              </w:rPr>
              <w:t>Warszawa 2007</w:t>
            </w:r>
          </w:p>
          <w:p w:rsidR="0047112A" w:rsidRPr="00EC2594" w:rsidRDefault="0047112A" w:rsidP="004711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Gawęcki J., Roszkowski W. (red.), </w:t>
            </w:r>
            <w:r w:rsidRPr="008D2808">
              <w:rPr>
                <w:rFonts w:ascii="Times New Roman" w:hAnsi="Times New Roman" w:cs="Times New Roman"/>
                <w:i/>
                <w:sz w:val="20"/>
                <w:szCs w:val="20"/>
              </w:rPr>
              <w:t>Żywienie człowieka a zdrowie publiczne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tom III, Wyd. </w:t>
            </w:r>
            <w:r w:rsidR="008D2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PWN, Warszawa 20</w:t>
            </w:r>
            <w:r w:rsidR="00D22F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47112A" w:rsidRDefault="004C0AE7" w:rsidP="0047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Murray </w:t>
            </w:r>
            <w:proofErr w:type="spellStart"/>
            <w:r w:rsidRPr="00EC2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R.K</w:t>
            </w:r>
            <w:proofErr w:type="spellEnd"/>
            <w:r w:rsidRPr="00EC2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C2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Granner</w:t>
            </w:r>
            <w:proofErr w:type="spellEnd"/>
            <w:r w:rsidRPr="00EC2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2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D.K</w:t>
            </w:r>
            <w:proofErr w:type="spellEnd"/>
            <w:r w:rsidRPr="00EC2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Mayes P.A., </w:t>
            </w:r>
            <w:proofErr w:type="spellStart"/>
            <w:r w:rsidRPr="00EC2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Rodwell</w:t>
            </w:r>
            <w:proofErr w:type="spellEnd"/>
            <w:r w:rsidRPr="00EC2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2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V.W</w:t>
            </w:r>
            <w:proofErr w:type="spellEnd"/>
            <w:r w:rsidRPr="00EC2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8D280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Biochemia</w:t>
            </w:r>
            <w:proofErr w:type="spellEnd"/>
            <w:r w:rsidRPr="008D280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80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Harpera</w:t>
            </w:r>
            <w:proofErr w:type="spellEnd"/>
            <w:r w:rsidRPr="00EC2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8D2808">
              <w:rPr>
                <w:rFonts w:ascii="Times New Roman" w:hAnsi="Times New Roman" w:cs="Times New Roman"/>
                <w:sz w:val="20"/>
                <w:szCs w:val="20"/>
              </w:rPr>
              <w:t>Wyd</w:t>
            </w:r>
            <w:r w:rsidR="004826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2808">
              <w:rPr>
                <w:rFonts w:ascii="Times New Roman" w:hAnsi="Times New Roman" w:cs="Times New Roman"/>
                <w:sz w:val="20"/>
                <w:szCs w:val="20"/>
              </w:rPr>
              <w:t xml:space="preserve"> PZWL, Warszawa 1995</w:t>
            </w:r>
          </w:p>
          <w:p w:rsidR="004C0AE7" w:rsidRPr="00506542" w:rsidRDefault="004C0AE7" w:rsidP="0047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Świderski F. (red.), </w:t>
            </w:r>
            <w:r w:rsidRPr="008D2808">
              <w:rPr>
                <w:rFonts w:ascii="Times New Roman" w:hAnsi="Times New Roman" w:cs="Times New Roman"/>
                <w:i/>
                <w:sz w:val="20"/>
                <w:szCs w:val="20"/>
              </w:rPr>
              <w:t>Żywność wygodna i funkcjonalna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Wyd. WNT, Warszawa 20</w:t>
            </w:r>
            <w:r w:rsidR="00D22FE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202F6" w:rsidRPr="00181620" w:rsidTr="009202F6">
        <w:tc>
          <w:tcPr>
            <w:tcW w:w="10061" w:type="dxa"/>
          </w:tcPr>
          <w:p w:rsidR="009202F6" w:rsidRPr="00181620" w:rsidRDefault="009202F6" w:rsidP="00C86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202F6" w:rsidRPr="000F0696" w:rsidTr="009202F6">
        <w:tc>
          <w:tcPr>
            <w:tcW w:w="10061" w:type="dxa"/>
          </w:tcPr>
          <w:p w:rsidR="009202F6" w:rsidRDefault="009202F6" w:rsidP="00C86CC7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65B1">
              <w:rPr>
                <w:rFonts w:ascii="Times New Roman" w:hAnsi="Times New Roman" w:cs="Times New Roman"/>
                <w:sz w:val="20"/>
                <w:szCs w:val="20"/>
              </w:rPr>
              <w:t xml:space="preserve">W trakcie zajęć wykorzystywane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są opracowania i instrukcje powstałe</w:t>
            </w:r>
            <w:r w:rsidRPr="00416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5B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w ramach projektu  „Wykształcenie ma znaczenie” realizowanego przez Uniwersytet Morski w Gdyni w ramach Programu Operacyjnego Wiedza Edukacja Rozwój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lata 2014-</w:t>
            </w:r>
            <w:r w:rsidRPr="004165B1">
              <w:rPr>
                <w:rFonts w:ascii="Times New Roman" w:hAnsi="Times New Roman" w:cs="Times New Roman"/>
                <w:sz w:val="20"/>
                <w:szCs w:val="20"/>
              </w:rPr>
              <w:t xml:space="preserve">2020, Oś III Szkolnictwo wyższe dla gospodarki i rozwoju, Działania 3.5 Kompleksowe programy szkół wyższych, Zintegrowane Programy Uczelni w ramach Ścieżki II w oparciu o umowę o dofinansowanie projektu nr POWR.03.05.00-00-ZR12/18. </w:t>
            </w:r>
            <w:r w:rsidRPr="004165B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:rsidR="009202F6" w:rsidRPr="000F0696" w:rsidRDefault="009202F6" w:rsidP="00C86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DC55E44" wp14:editId="67BE0109">
                  <wp:extent cx="5695950" cy="695325"/>
                  <wp:effectExtent l="0" t="0" r="0" b="9525"/>
                  <wp:docPr id="35887" name="Picture 8" descr="FE_POWER_poziom_pl-1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7" name="Picture 8" descr="FE_POWER_poziom_pl-1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2DB" w:rsidRPr="00506542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506542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2"/>
        <w:gridCol w:w="393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F6696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Tomasz Pukszta</w:t>
            </w:r>
          </w:p>
        </w:tc>
        <w:tc>
          <w:tcPr>
            <w:tcW w:w="3999" w:type="dxa"/>
          </w:tcPr>
          <w:p w:rsidR="008D62DB" w:rsidRDefault="009202F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3661B"/>
    <w:rsid w:val="00046616"/>
    <w:rsid w:val="00047A2F"/>
    <w:rsid w:val="00077F03"/>
    <w:rsid w:val="00082D00"/>
    <w:rsid w:val="000A4CC2"/>
    <w:rsid w:val="000B20E5"/>
    <w:rsid w:val="0010735F"/>
    <w:rsid w:val="001251EC"/>
    <w:rsid w:val="001645E6"/>
    <w:rsid w:val="001671B0"/>
    <w:rsid w:val="00177487"/>
    <w:rsid w:val="00181620"/>
    <w:rsid w:val="001A1E43"/>
    <w:rsid w:val="001E5FE3"/>
    <w:rsid w:val="001F613E"/>
    <w:rsid w:val="00231DE0"/>
    <w:rsid w:val="00250A61"/>
    <w:rsid w:val="00253765"/>
    <w:rsid w:val="00264119"/>
    <w:rsid w:val="00267183"/>
    <w:rsid w:val="002759A7"/>
    <w:rsid w:val="00296265"/>
    <w:rsid w:val="002D26E6"/>
    <w:rsid w:val="002E722C"/>
    <w:rsid w:val="002F33B0"/>
    <w:rsid w:val="00311C4F"/>
    <w:rsid w:val="00315479"/>
    <w:rsid w:val="003616FC"/>
    <w:rsid w:val="00367CCE"/>
    <w:rsid w:val="00391A64"/>
    <w:rsid w:val="00395A71"/>
    <w:rsid w:val="003A3D62"/>
    <w:rsid w:val="003A6F9E"/>
    <w:rsid w:val="003C5C34"/>
    <w:rsid w:val="00404FAF"/>
    <w:rsid w:val="00412278"/>
    <w:rsid w:val="00441616"/>
    <w:rsid w:val="0046416F"/>
    <w:rsid w:val="0046763D"/>
    <w:rsid w:val="0047112A"/>
    <w:rsid w:val="00475AF0"/>
    <w:rsid w:val="00476965"/>
    <w:rsid w:val="00477A2B"/>
    <w:rsid w:val="00482229"/>
    <w:rsid w:val="0048266C"/>
    <w:rsid w:val="00494002"/>
    <w:rsid w:val="004B1FB2"/>
    <w:rsid w:val="004C0AE7"/>
    <w:rsid w:val="004C1CC8"/>
    <w:rsid w:val="004F47B4"/>
    <w:rsid w:val="00506542"/>
    <w:rsid w:val="00514D67"/>
    <w:rsid w:val="00550A4F"/>
    <w:rsid w:val="00553299"/>
    <w:rsid w:val="005640AE"/>
    <w:rsid w:val="00573EF9"/>
    <w:rsid w:val="0058657A"/>
    <w:rsid w:val="005A6C79"/>
    <w:rsid w:val="005A766B"/>
    <w:rsid w:val="005B70CB"/>
    <w:rsid w:val="00602719"/>
    <w:rsid w:val="0060698A"/>
    <w:rsid w:val="00620D57"/>
    <w:rsid w:val="00624A5D"/>
    <w:rsid w:val="00643104"/>
    <w:rsid w:val="00651F07"/>
    <w:rsid w:val="00666311"/>
    <w:rsid w:val="00670D90"/>
    <w:rsid w:val="00686652"/>
    <w:rsid w:val="006A09A0"/>
    <w:rsid w:val="006C49E5"/>
    <w:rsid w:val="006E369A"/>
    <w:rsid w:val="006F6C43"/>
    <w:rsid w:val="007017D6"/>
    <w:rsid w:val="00723109"/>
    <w:rsid w:val="007318A5"/>
    <w:rsid w:val="00735C15"/>
    <w:rsid w:val="00763180"/>
    <w:rsid w:val="00773301"/>
    <w:rsid w:val="0079419B"/>
    <w:rsid w:val="007A0D66"/>
    <w:rsid w:val="007A5B94"/>
    <w:rsid w:val="007A74A3"/>
    <w:rsid w:val="007D4E66"/>
    <w:rsid w:val="007E7EEA"/>
    <w:rsid w:val="007F697D"/>
    <w:rsid w:val="007F7F3F"/>
    <w:rsid w:val="00876266"/>
    <w:rsid w:val="008C2ED3"/>
    <w:rsid w:val="008C3E27"/>
    <w:rsid w:val="008D2808"/>
    <w:rsid w:val="008D62DB"/>
    <w:rsid w:val="009202F6"/>
    <w:rsid w:val="00934797"/>
    <w:rsid w:val="0096738F"/>
    <w:rsid w:val="009F7358"/>
    <w:rsid w:val="00A04D16"/>
    <w:rsid w:val="00A45E17"/>
    <w:rsid w:val="00A727FE"/>
    <w:rsid w:val="00A774F7"/>
    <w:rsid w:val="00A82CC3"/>
    <w:rsid w:val="00AA3F84"/>
    <w:rsid w:val="00AB075F"/>
    <w:rsid w:val="00AB3819"/>
    <w:rsid w:val="00AC54E4"/>
    <w:rsid w:val="00AF2FCE"/>
    <w:rsid w:val="00B204A5"/>
    <w:rsid w:val="00B55209"/>
    <w:rsid w:val="00B55D6C"/>
    <w:rsid w:val="00B73E75"/>
    <w:rsid w:val="00B806B4"/>
    <w:rsid w:val="00B8606B"/>
    <w:rsid w:val="00B913D6"/>
    <w:rsid w:val="00B95CA8"/>
    <w:rsid w:val="00BB1CBC"/>
    <w:rsid w:val="00BD42D3"/>
    <w:rsid w:val="00BE53F6"/>
    <w:rsid w:val="00C11EFA"/>
    <w:rsid w:val="00C70C6B"/>
    <w:rsid w:val="00C7384A"/>
    <w:rsid w:val="00C87C71"/>
    <w:rsid w:val="00C97E91"/>
    <w:rsid w:val="00CA27ED"/>
    <w:rsid w:val="00CA6925"/>
    <w:rsid w:val="00CB7849"/>
    <w:rsid w:val="00CC4A9E"/>
    <w:rsid w:val="00CF0B22"/>
    <w:rsid w:val="00CF45EF"/>
    <w:rsid w:val="00D176CF"/>
    <w:rsid w:val="00D21955"/>
    <w:rsid w:val="00D22FE2"/>
    <w:rsid w:val="00D27188"/>
    <w:rsid w:val="00D577C0"/>
    <w:rsid w:val="00D67173"/>
    <w:rsid w:val="00D871B3"/>
    <w:rsid w:val="00DC23D9"/>
    <w:rsid w:val="00DF2A06"/>
    <w:rsid w:val="00DF69BA"/>
    <w:rsid w:val="00E135CF"/>
    <w:rsid w:val="00E41568"/>
    <w:rsid w:val="00E557FB"/>
    <w:rsid w:val="00E61BE4"/>
    <w:rsid w:val="00E6374B"/>
    <w:rsid w:val="00E71601"/>
    <w:rsid w:val="00EA2721"/>
    <w:rsid w:val="00EC2594"/>
    <w:rsid w:val="00ED02A9"/>
    <w:rsid w:val="00F01FAC"/>
    <w:rsid w:val="00F0402C"/>
    <w:rsid w:val="00F114BB"/>
    <w:rsid w:val="00F1755C"/>
    <w:rsid w:val="00F379F2"/>
    <w:rsid w:val="00F44846"/>
    <w:rsid w:val="00F61790"/>
    <w:rsid w:val="00F66960"/>
    <w:rsid w:val="00F77452"/>
    <w:rsid w:val="00F80437"/>
    <w:rsid w:val="00F865A3"/>
    <w:rsid w:val="00FA07ED"/>
    <w:rsid w:val="00FA6626"/>
    <w:rsid w:val="00FB1DCC"/>
    <w:rsid w:val="00FC3612"/>
    <w:rsid w:val="00FC5EA7"/>
    <w:rsid w:val="00FD54FC"/>
    <w:rsid w:val="00FE5C69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34C7A-9749-4D87-AB02-FED37E40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6</cp:revision>
  <cp:lastPrinted>2019-02-07T10:46:00Z</cp:lastPrinted>
  <dcterms:created xsi:type="dcterms:W3CDTF">2021-05-29T14:47:00Z</dcterms:created>
  <dcterms:modified xsi:type="dcterms:W3CDTF">2022-05-04T17:38:00Z</dcterms:modified>
</cp:coreProperties>
</file>