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482DA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482DAB" w:rsidRDefault="0084710C" w:rsidP="00482DA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482DAB" w:rsidRDefault="00482DAB" w:rsidP="00482DAB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482DAB" w:rsidRDefault="008539CB" w:rsidP="00482DAB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82DAB" w:rsidRDefault="00AD6D32" w:rsidP="00482DA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8822C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DD37A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ANALIZA INSTRUMENTALNA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DD37A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INSTRUMENTAL ANALYSIS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539C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30FA2" w:rsidP="0034741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Jakością</w:t>
            </w:r>
            <w:r w:rsidR="008539C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Towarów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C153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30FA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5C1536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C153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C153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5C153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34741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34741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3474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8822C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52AC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8822C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9E670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matematyki, fizyki i chemii w zakresie szkoły średniej.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9E670F" w:rsidP="005B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wybranych metod instrumentalnych (spektroskopia, chromatografia, elektrochemia), ich zastosowanie oraz interpretacja wyników badań.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268E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397C7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397C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8A75F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C7C0C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4C7C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4C7C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268EB" w:rsidRPr="004C7C0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C304E5" w:rsidRPr="00B73E75" w:rsidTr="00B41492">
        <w:tc>
          <w:tcPr>
            <w:tcW w:w="959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C304E5" w:rsidRPr="00B73E7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definiuje podstawowe pojęcia, jednostki i stężenia, przelicza stężenia oraz opisuje rodzaje mineralizacji próbek.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C304E5" w:rsidRPr="00B73E75" w:rsidRDefault="004C7C0C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NK_U02</w:t>
            </w:r>
          </w:p>
        </w:tc>
      </w:tr>
      <w:tr w:rsidR="00C304E5" w:rsidRPr="00B73E75" w:rsidTr="00B41492">
        <w:tc>
          <w:tcPr>
            <w:tcW w:w="959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C304E5" w:rsidRPr="006E086F" w:rsidRDefault="00C304E5" w:rsidP="00B4149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6E086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opis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uje</w:t>
            </w:r>
            <w:r w:rsidRPr="006E086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zakresy promieniowania i zależności miedzy wielkościami</w:t>
            </w:r>
            <w:r w:rsidR="004C7C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6E086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charakteryzującymi promieniowanie oraz poda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je </w:t>
            </w:r>
            <w:r w:rsidRPr="006E086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przyczyny powstawania widm w</w:t>
            </w:r>
          </w:p>
          <w:p w:rsidR="00C304E5" w:rsidRPr="00B73E7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86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UV/VIS i IR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304E5" w:rsidRPr="00B73E75" w:rsidRDefault="004C7C0C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C304E5" w:rsidRPr="00B73E75" w:rsidTr="00B41492">
        <w:tc>
          <w:tcPr>
            <w:tcW w:w="959" w:type="dxa"/>
            <w:vAlign w:val="center"/>
          </w:tcPr>
          <w:p w:rsidR="00C304E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C304E5" w:rsidRPr="00B73E7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opisuje i interpretuje widma w zakresie  UV/VIS i IR.</w:t>
            </w:r>
          </w:p>
        </w:tc>
        <w:tc>
          <w:tcPr>
            <w:tcW w:w="2015" w:type="dxa"/>
            <w:vAlign w:val="center"/>
          </w:tcPr>
          <w:p w:rsidR="00C304E5" w:rsidRPr="00B73E75" w:rsidRDefault="004C7C0C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C304E5" w:rsidRPr="00B73E75" w:rsidTr="00B41492">
        <w:tc>
          <w:tcPr>
            <w:tcW w:w="959" w:type="dxa"/>
            <w:vAlign w:val="center"/>
          </w:tcPr>
          <w:p w:rsidR="00C304E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C304E5" w:rsidRPr="00B73E7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aparaturę UV/VIS, IR, ASA.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C304E5" w:rsidRPr="00B73E75" w:rsidRDefault="004C7C0C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C304E5" w:rsidRPr="00B73E75" w:rsidTr="00B41492">
        <w:tc>
          <w:tcPr>
            <w:tcW w:w="959" w:type="dxa"/>
            <w:vAlign w:val="center"/>
          </w:tcPr>
          <w:p w:rsidR="00C304E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C304E5" w:rsidRPr="00B73E7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podstawowe metody elektrochemiczne i wykonuje pomiary konduktometryczne oraz interpretuje wyniki badań.</w:t>
            </w:r>
          </w:p>
        </w:tc>
        <w:tc>
          <w:tcPr>
            <w:tcW w:w="2015" w:type="dxa"/>
            <w:vAlign w:val="center"/>
          </w:tcPr>
          <w:p w:rsidR="00C304E5" w:rsidRPr="00B73E75" w:rsidRDefault="004C7C0C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C304E5" w:rsidRPr="00B73E75" w:rsidTr="00B41492">
        <w:tc>
          <w:tcPr>
            <w:tcW w:w="959" w:type="dxa"/>
            <w:vAlign w:val="center"/>
          </w:tcPr>
          <w:p w:rsidR="00C304E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C304E5" w:rsidRPr="00B73E7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definiuje techniki chromatograficzne oraz wymienia metody przygotowania prób do analiz chromatograficznych.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C304E5" w:rsidRPr="00B73E75" w:rsidRDefault="004C7C0C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C304E5" w:rsidRPr="00B73E75" w:rsidTr="00B41492">
        <w:tc>
          <w:tcPr>
            <w:tcW w:w="959" w:type="dxa"/>
            <w:vAlign w:val="center"/>
          </w:tcPr>
          <w:p w:rsidR="00C304E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C304E5" w:rsidRPr="00B73E7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aparaturę TLC, GC i HPLC  i DSC.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C304E5" w:rsidRPr="00B73E75" w:rsidRDefault="004C7C0C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C304E5" w:rsidRPr="00B73E75" w:rsidTr="00B41492">
        <w:tc>
          <w:tcPr>
            <w:tcW w:w="959" w:type="dxa"/>
            <w:vAlign w:val="center"/>
          </w:tcPr>
          <w:p w:rsidR="00C304E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7087" w:type="dxa"/>
            <w:vAlign w:val="center"/>
          </w:tcPr>
          <w:p w:rsidR="00C304E5" w:rsidRPr="00B73E7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opisuje metody oceny jakościowej i ilościowej w technikach chromatograficznych i technikach analizy termicznej.</w:t>
            </w:r>
          </w:p>
        </w:tc>
        <w:tc>
          <w:tcPr>
            <w:tcW w:w="2015" w:type="dxa"/>
            <w:vAlign w:val="center"/>
          </w:tcPr>
          <w:p w:rsidR="00C304E5" w:rsidRPr="00B73E75" w:rsidRDefault="004C7C0C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</w:tbl>
    <w:p w:rsidR="0084710C" w:rsidRDefault="0084710C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304E5" w:rsidRPr="00B73E75" w:rsidTr="00B41492">
        <w:tc>
          <w:tcPr>
            <w:tcW w:w="959" w:type="dxa"/>
            <w:vAlign w:val="center"/>
          </w:tcPr>
          <w:p w:rsidR="00C304E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EKP_09</w:t>
            </w:r>
          </w:p>
        </w:tc>
        <w:tc>
          <w:tcPr>
            <w:tcW w:w="7087" w:type="dxa"/>
            <w:vAlign w:val="center"/>
          </w:tcPr>
          <w:p w:rsidR="00C304E5" w:rsidRPr="00B73E7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współpracuje w grupie przy analizie wyników i sporządzaniu sprawozdania oraz analizuje otrzymane wyniki.</w:t>
            </w:r>
          </w:p>
        </w:tc>
        <w:tc>
          <w:tcPr>
            <w:tcW w:w="2015" w:type="dxa"/>
            <w:vAlign w:val="center"/>
          </w:tcPr>
          <w:p w:rsidR="00C304E5" w:rsidRPr="00B73E75" w:rsidRDefault="004C7C0C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NK_U10, NK_K01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4E5" w:rsidRPr="00B73E75" w:rsidTr="00B41492">
        <w:tc>
          <w:tcPr>
            <w:tcW w:w="5778" w:type="dxa"/>
            <w:vAlign w:val="center"/>
          </w:tcPr>
          <w:p w:rsidR="00C304E5" w:rsidRPr="00B73E7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Podstawowe pojęcia i definicje w analizie instrumentalnej. Sposoby wyrażania stężeń. Charakterystyka metod analitycznych. Mineralizacja próbek. Szkło laboratoryjne.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EKP_09</w:t>
            </w:r>
          </w:p>
        </w:tc>
      </w:tr>
      <w:tr w:rsidR="00C304E5" w:rsidRPr="00B73E75" w:rsidTr="00B41492">
        <w:tc>
          <w:tcPr>
            <w:tcW w:w="5778" w:type="dxa"/>
            <w:vAlign w:val="center"/>
          </w:tcPr>
          <w:p w:rsidR="00C304E5" w:rsidRPr="00B73E7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Wprowadzenie do spektroskopii. Zakresy promieniowania. Rodzaje widm. Spektrofotometria UV/VIS. Prawa absorpcji. Aparatura.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EKP_04, EKP_09</w:t>
            </w:r>
          </w:p>
        </w:tc>
      </w:tr>
      <w:tr w:rsidR="00C304E5" w:rsidRPr="00B73E75" w:rsidTr="00B41492">
        <w:tc>
          <w:tcPr>
            <w:tcW w:w="5778" w:type="dxa"/>
            <w:vAlign w:val="center"/>
          </w:tcPr>
          <w:p w:rsidR="00C304E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Spektrofotometria IR. Model oscylatora harmonicznego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anharmonicznego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Model rotatora. Widma w podczerwieni. Aparatura. Przygotowanie próbek do badań.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EKP_04, EKP_09</w:t>
            </w:r>
          </w:p>
        </w:tc>
      </w:tr>
      <w:tr w:rsidR="00C304E5" w:rsidRPr="00B73E75" w:rsidTr="00B41492">
        <w:tc>
          <w:tcPr>
            <w:tcW w:w="5778" w:type="dxa"/>
            <w:vAlign w:val="center"/>
          </w:tcPr>
          <w:p w:rsidR="00C304E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Spektroskopia atomowa. Techniki absorpcyjne i emisyjne. Zasady pomiaru widm atomowych. Charakterystyka płomieni. Wzorce i certyfikowane materiały odniesienia. Rodzaje zakłóceń w ASA.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EKP_04, EKP_09</w:t>
            </w:r>
          </w:p>
        </w:tc>
      </w:tr>
      <w:tr w:rsidR="00C304E5" w:rsidRPr="00B73E75" w:rsidTr="00B41492">
        <w:tc>
          <w:tcPr>
            <w:tcW w:w="5778" w:type="dxa"/>
            <w:vAlign w:val="center"/>
          </w:tcPr>
          <w:p w:rsidR="00C304E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elektrochemiczne. Konduktometria. Pomiar przewodności roztworów.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EKP_09</w:t>
            </w:r>
          </w:p>
        </w:tc>
      </w:tr>
      <w:tr w:rsidR="00C304E5" w:rsidRPr="00B73E75" w:rsidTr="00B41492">
        <w:tc>
          <w:tcPr>
            <w:tcW w:w="5778" w:type="dxa"/>
            <w:vAlign w:val="center"/>
          </w:tcPr>
          <w:p w:rsidR="00C304E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Klasyfikacja metod chromatograficznych. Zastosowanie technik chromatograficznych.. Przygotowanie próbek do analiz chromatograficznych.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EKP_06, EKP_09</w:t>
            </w:r>
          </w:p>
        </w:tc>
      </w:tr>
      <w:tr w:rsidR="00C304E5" w:rsidRPr="00B73E75" w:rsidTr="00B41492">
        <w:tc>
          <w:tcPr>
            <w:tcW w:w="5778" w:type="dxa"/>
            <w:vAlign w:val="center"/>
          </w:tcPr>
          <w:p w:rsidR="00C304E5" w:rsidRPr="00DA5618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Zasada oznaczania metodą chromatografii cienkowarstwowej.  Stosowane adsorbenty i fazy ruchome. Rozwijanie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chromatogramu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Współczynnik R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Metody analizy ilościowej i jakościowej w TLC.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EKP_07, EKP_08, EKP_09</w:t>
            </w:r>
          </w:p>
        </w:tc>
      </w:tr>
      <w:tr w:rsidR="00C304E5" w:rsidRPr="00B73E75" w:rsidTr="00B41492">
        <w:tc>
          <w:tcPr>
            <w:tcW w:w="5778" w:type="dxa"/>
            <w:vAlign w:val="center"/>
          </w:tcPr>
          <w:p w:rsidR="00C304E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chromatografu cieczowego. Fazy ruchome, kolumny, detektory w HPLC. Metody analizy ilościowej i jakościowej w HPLC. Obliczenia w HPLC.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EKP_07, EKP_08, EKP_09</w:t>
            </w:r>
          </w:p>
        </w:tc>
      </w:tr>
      <w:tr w:rsidR="00C304E5" w:rsidRPr="00B73E75" w:rsidTr="00B41492">
        <w:tc>
          <w:tcPr>
            <w:tcW w:w="5778" w:type="dxa"/>
            <w:vAlign w:val="center"/>
          </w:tcPr>
          <w:p w:rsidR="00C304E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Chromatografia gazowa. Aparatura. Kolumny i adsorbenty. Metody analizy ilościowej i jakościowej w GC.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EKP_07, EKP_08, EKP_09</w:t>
            </w:r>
          </w:p>
        </w:tc>
      </w:tr>
      <w:tr w:rsidR="00C304E5" w:rsidRPr="00B73E75" w:rsidTr="00B41492">
        <w:tc>
          <w:tcPr>
            <w:tcW w:w="5778" w:type="dxa"/>
            <w:vAlign w:val="center"/>
          </w:tcPr>
          <w:p w:rsidR="00C304E5" w:rsidRPr="00844CB0" w:rsidRDefault="00C304E5" w:rsidP="00B41492">
            <w:pPr>
              <w:pStyle w:val="TableParagraph"/>
              <w:spacing w:line="223" w:lineRule="exact"/>
              <w:jc w:val="both"/>
              <w:rPr>
                <w:sz w:val="20"/>
                <w:lang w:val="pl-PL"/>
              </w:rPr>
            </w:pPr>
            <w:r w:rsidRPr="00844CB0">
              <w:rPr>
                <w:sz w:val="20"/>
                <w:lang w:val="pl-PL"/>
              </w:rPr>
              <w:t>Analiza termiczna. Aparatura. Różnicowa kalorymetria skaningowa (DSC). Zastosowania, metody pomiarowe, analiza wyników badań</w:t>
            </w:r>
          </w:p>
          <w:p w:rsidR="00C304E5" w:rsidRPr="00844CB0" w:rsidRDefault="00C304E5" w:rsidP="00B414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CB0">
              <w:rPr>
                <w:rFonts w:ascii="Times New Roman" w:hAnsi="Times New Roman" w:cs="Times New Roman"/>
                <w:sz w:val="20"/>
              </w:rPr>
              <w:t>DSC.</w:t>
            </w:r>
            <w:r w:rsidR="004C7C0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4CB0">
              <w:rPr>
                <w:rFonts w:ascii="Times New Roman" w:hAnsi="Times New Roman" w:cs="Times New Roman"/>
                <w:sz w:val="20"/>
              </w:rPr>
              <w:t>Analiza</w:t>
            </w:r>
            <w:r w:rsidR="004C7C0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44CB0">
              <w:rPr>
                <w:rFonts w:ascii="Times New Roman" w:hAnsi="Times New Roman" w:cs="Times New Roman"/>
                <w:sz w:val="20"/>
              </w:rPr>
              <w:t>termograwimetryczna</w:t>
            </w:r>
            <w:proofErr w:type="spellEnd"/>
            <w:r w:rsidRPr="00844CB0">
              <w:rPr>
                <w:rFonts w:ascii="Times New Roman" w:hAnsi="Times New Roman" w:cs="Times New Roman"/>
                <w:sz w:val="20"/>
              </w:rPr>
              <w:t xml:space="preserve"> (TGA). Zastosowania, metody pomiarowe, analiza wyników badań TGA.</w:t>
            </w:r>
          </w:p>
        </w:tc>
        <w:tc>
          <w:tcPr>
            <w:tcW w:w="567" w:type="dxa"/>
            <w:vAlign w:val="center"/>
          </w:tcPr>
          <w:p w:rsidR="00C304E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04E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04E5" w:rsidRPr="00B73E75" w:rsidRDefault="00C304E5" w:rsidP="00B4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EKP_07, EKP_08, EKP_09</w:t>
            </w:r>
          </w:p>
        </w:tc>
      </w:tr>
      <w:tr w:rsidR="00E41568" w:rsidRPr="00B73E75" w:rsidTr="004D2990">
        <w:tc>
          <w:tcPr>
            <w:tcW w:w="5778" w:type="dxa"/>
            <w:vAlign w:val="center"/>
          </w:tcPr>
          <w:p w:rsidR="00E41568" w:rsidRPr="00B73E75" w:rsidRDefault="00E73334" w:rsidP="004D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Podstawowe pojęcia i definicje w analizie instrumentalnej. Sposoby wyrażania stężeń. Charakterystyka metod analitycznych. Mineralizacja próbek. Szkło laboratoryjne.</w:t>
            </w:r>
          </w:p>
        </w:tc>
        <w:tc>
          <w:tcPr>
            <w:tcW w:w="567" w:type="dxa"/>
            <w:vAlign w:val="center"/>
          </w:tcPr>
          <w:p w:rsidR="00E41568" w:rsidRPr="00B73E75" w:rsidRDefault="008822C2" w:rsidP="004D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4D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C1533A" w:rsidP="004D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4D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8C60D9" w:rsidP="004D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E44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BE44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4D2990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4D2990" w:rsidRPr="00F114BB" w:rsidRDefault="004D2990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2990" w:rsidRPr="007A0D66" w:rsidRDefault="008822C2" w:rsidP="00C15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2990" w:rsidRPr="007A0D66" w:rsidRDefault="004D2990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990" w:rsidRPr="007A0D66" w:rsidRDefault="00C1533A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D2990" w:rsidRPr="007A0D66" w:rsidRDefault="004D2990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2990" w:rsidRPr="007A0D66" w:rsidRDefault="004D2990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268E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73E75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73E75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73E75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73E75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9" w:rsidRPr="00B73E75" w:rsidTr="00264119">
        <w:tc>
          <w:tcPr>
            <w:tcW w:w="959" w:type="dxa"/>
          </w:tcPr>
          <w:p w:rsidR="008C60D9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99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9" w:rsidRPr="00B73E75" w:rsidTr="00264119">
        <w:tc>
          <w:tcPr>
            <w:tcW w:w="959" w:type="dxa"/>
          </w:tcPr>
          <w:p w:rsidR="008C60D9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99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9" w:rsidRPr="00B73E75" w:rsidTr="00264119">
        <w:tc>
          <w:tcPr>
            <w:tcW w:w="959" w:type="dxa"/>
          </w:tcPr>
          <w:p w:rsidR="008C60D9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599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9" w:rsidRPr="00B73E75" w:rsidTr="00264119">
        <w:tc>
          <w:tcPr>
            <w:tcW w:w="959" w:type="dxa"/>
          </w:tcPr>
          <w:p w:rsidR="008C60D9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EKP_6</w:t>
            </w:r>
          </w:p>
        </w:tc>
        <w:tc>
          <w:tcPr>
            <w:tcW w:w="599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9" w:rsidRPr="00B73E75" w:rsidTr="00264119">
        <w:tc>
          <w:tcPr>
            <w:tcW w:w="959" w:type="dxa"/>
          </w:tcPr>
          <w:p w:rsidR="008C60D9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EKP_7</w:t>
            </w:r>
          </w:p>
        </w:tc>
        <w:tc>
          <w:tcPr>
            <w:tcW w:w="599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9" w:rsidRPr="00B73E75" w:rsidTr="00264119">
        <w:tc>
          <w:tcPr>
            <w:tcW w:w="959" w:type="dxa"/>
          </w:tcPr>
          <w:p w:rsidR="008C60D9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EKP_8</w:t>
            </w:r>
          </w:p>
        </w:tc>
        <w:tc>
          <w:tcPr>
            <w:tcW w:w="599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9" w:rsidRPr="00B73E75" w:rsidTr="00264119">
        <w:tc>
          <w:tcPr>
            <w:tcW w:w="959" w:type="dxa"/>
          </w:tcPr>
          <w:p w:rsidR="008C60D9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EKP_9</w:t>
            </w:r>
          </w:p>
        </w:tc>
        <w:tc>
          <w:tcPr>
            <w:tcW w:w="599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C60D9" w:rsidRPr="00B73E75" w:rsidRDefault="008C60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C60D9" w:rsidRPr="00B73E75" w:rsidRDefault="004D29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4D2990" w:rsidRDefault="004D2990" w:rsidP="004D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laboratoriów: laboratoria odrobione, zaliczona wejściówka (60%), sprawozdanie z laboratorium -  zaliczone</w:t>
            </w:r>
          </w:p>
          <w:p w:rsidR="004D2990" w:rsidRDefault="004D2990" w:rsidP="004D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pisemny: zaliczony (co najmniej 60% wszystkich punktów)</w:t>
            </w:r>
          </w:p>
          <w:p w:rsidR="00E41568" w:rsidRDefault="004D2990" w:rsidP="004D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końcowa: średnia z ocen:  z laboratoriów i egzaminu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710C" w:rsidRDefault="0084710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710C" w:rsidRDefault="0084710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8822C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1533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4D2990" w:rsidP="00C1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4C7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D29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4D2990" w:rsidP="00C1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D2990" w:rsidP="00C1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53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D689D" w:rsidP="00C15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8822C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8822C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8822C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D689D" w:rsidP="00882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822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1533A" w:rsidP="00882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822C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CD689D" w:rsidP="00C15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153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822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4D299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D5076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822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CD689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C1533A" w:rsidP="00882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22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CD689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C304E5" w:rsidTr="00B41492">
        <w:tc>
          <w:tcPr>
            <w:tcW w:w="10061" w:type="dxa"/>
          </w:tcPr>
          <w:p w:rsidR="00C304E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Szczepański W., </w:t>
            </w:r>
            <w:r w:rsidRPr="005329B1">
              <w:rPr>
                <w:rFonts w:ascii="Times New Roman" w:hAnsi="Times New Roman" w:cs="Times New Roman"/>
                <w:i/>
                <w:sz w:val="20"/>
                <w:szCs w:val="20"/>
              </w:rPr>
              <w:t>Metody instrumentalne w analizie chemicznej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2008</w:t>
            </w:r>
          </w:p>
          <w:p w:rsidR="00C304E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9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Cygański A.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="00457B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329B1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Metody spektroskopowe w chemii analitycznej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WNT, Warszawa 2009</w:t>
            </w:r>
          </w:p>
          <w:p w:rsidR="00C304E5" w:rsidRPr="005329B1" w:rsidRDefault="00C304E5" w:rsidP="00B4149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5329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Hulanicki A.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="00457B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329B1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Współczesna chemia analityczn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a.</w:t>
            </w:r>
            <w:r w:rsidR="00457BC6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329B1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Wybrane zagadnienia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5329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PWN, 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arsza</w:t>
            </w:r>
            <w:r w:rsidRPr="005329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2001</w:t>
            </w:r>
          </w:p>
          <w:p w:rsidR="00C304E5" w:rsidRPr="005329B1" w:rsidRDefault="00C304E5" w:rsidP="00B4149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5329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Koziołowa</w:t>
            </w:r>
            <w:proofErr w:type="spellEnd"/>
            <w:r w:rsidRPr="005329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A. </w:t>
            </w:r>
            <w:r w:rsidRPr="005329B1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Analiza instrumentalna</w:t>
            </w:r>
            <w:r w:rsidRPr="005329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Wyd. </w:t>
            </w:r>
            <w:r w:rsidRPr="005329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AE, Poznań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199</w:t>
            </w:r>
            <w:r w:rsidRPr="005329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:rsidR="00C304E5" w:rsidRPr="005329B1" w:rsidRDefault="00C304E5" w:rsidP="00B4149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5329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Silverstein</w:t>
            </w:r>
            <w:proofErr w:type="spellEnd"/>
            <w:r w:rsidR="00457B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R.M., Webster F.X., </w:t>
            </w: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KiemleD.J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.,</w:t>
            </w:r>
            <w:r w:rsidR="00457BC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329B1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Spektroskopowe metody identyfikacji związków organicznych</w:t>
            </w:r>
            <w:r w:rsidRPr="005329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PWN, 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arszawa 2007</w:t>
            </w:r>
          </w:p>
          <w:p w:rsidR="00C304E5" w:rsidRPr="005329B1" w:rsidRDefault="00C304E5" w:rsidP="00B4149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5329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Witkiewicz Z., </w:t>
            </w:r>
            <w:r w:rsidRPr="005329B1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Podstawy chromatografii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WNT, Warszawa 2009</w:t>
            </w:r>
          </w:p>
          <w:p w:rsidR="00C304E5" w:rsidRPr="0084710C" w:rsidRDefault="00C304E5" w:rsidP="00B4149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5329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Rosset R., </w:t>
            </w:r>
            <w:r w:rsidRPr="008471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Kołodziejczyk H., </w:t>
            </w:r>
            <w:r w:rsidRPr="0084710C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Współczesna chromatografia cieczowa. Ćwiczenia i zadania</w:t>
            </w:r>
            <w:r w:rsidRPr="008471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PWN, Warszawa 2001</w:t>
            </w:r>
          </w:p>
          <w:p w:rsidR="00C304E5" w:rsidRPr="0084710C" w:rsidRDefault="00C304E5" w:rsidP="00B41492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8471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Witkiewicz Z., </w:t>
            </w:r>
            <w:proofErr w:type="spellStart"/>
            <w:r w:rsidRPr="008471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Hetper</w:t>
            </w:r>
            <w:proofErr w:type="spellEnd"/>
            <w:r w:rsidRPr="008471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J., </w:t>
            </w:r>
            <w:r w:rsidRPr="0084710C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Chromatografia gazowa</w:t>
            </w:r>
            <w:r w:rsidRPr="008471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WNT Warszawa 2001</w:t>
            </w:r>
          </w:p>
          <w:p w:rsidR="00C304E5" w:rsidRDefault="00C304E5" w:rsidP="00B4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10C">
              <w:rPr>
                <w:rFonts w:ascii="Times New Roman" w:hAnsi="Times New Roman" w:cs="Times New Roman"/>
                <w:sz w:val="20"/>
              </w:rPr>
              <w:t>DetrichSchultze</w:t>
            </w:r>
            <w:proofErr w:type="spellEnd"/>
            <w:r w:rsidRPr="0084710C">
              <w:rPr>
                <w:rFonts w:ascii="Times New Roman" w:hAnsi="Times New Roman" w:cs="Times New Roman"/>
                <w:sz w:val="20"/>
              </w:rPr>
              <w:t xml:space="preserve"> — Termiczna analiza różnicowa, Warszawa, 1974, PWN</w:t>
            </w:r>
          </w:p>
        </w:tc>
      </w:tr>
      <w:bookmarkEnd w:id="0"/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CD689D" w:rsidRDefault="00CD689D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Czasopisma:</w:t>
            </w:r>
          </w:p>
          <w:p w:rsidR="00CD689D" w:rsidRDefault="00CD689D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Analityka</w:t>
            </w:r>
            <w:r w:rsidR="005329B1">
              <w:rPr>
                <w:rFonts w:ascii="Times New Roman" w:hAnsi="Times New Roman" w:cs="Times New Roman"/>
                <w:sz w:val="20"/>
                <w:szCs w:val="20"/>
              </w:rPr>
              <w:t xml:space="preserve"> (www.malamut.pl/analityka.htm</w:t>
            </w:r>
            <w:r w:rsidR="00B4534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5329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D689D" w:rsidRDefault="00CD689D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Laboratoria Aparatura Badania</w:t>
            </w:r>
            <w:r w:rsidR="005329B1">
              <w:rPr>
                <w:rFonts w:ascii="Times New Roman" w:hAnsi="Times New Roman" w:cs="Times New Roman"/>
                <w:sz w:val="20"/>
                <w:szCs w:val="20"/>
              </w:rPr>
              <w:t xml:space="preserve"> (www.lab.media.pl)</w:t>
            </w:r>
          </w:p>
          <w:p w:rsidR="00CD689D" w:rsidRDefault="00CD689D" w:rsidP="00B4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Laboratorium</w:t>
            </w:r>
            <w:r w:rsidR="005329B1">
              <w:rPr>
                <w:rFonts w:ascii="Times New Roman" w:hAnsi="Times New Roman" w:cs="Times New Roman"/>
                <w:sz w:val="20"/>
                <w:szCs w:val="20"/>
              </w:rPr>
              <w:t xml:space="preserve"> (www.</w:t>
            </w:r>
            <w:r w:rsidR="00B45349">
              <w:rPr>
                <w:rFonts w:ascii="Times New Roman" w:hAnsi="Times New Roman" w:cs="Times New Roman"/>
                <w:sz w:val="20"/>
                <w:szCs w:val="20"/>
              </w:rPr>
              <w:t>laboratorium.</w:t>
            </w:r>
            <w:r w:rsidR="005329B1">
              <w:rPr>
                <w:rFonts w:ascii="Times New Roman" w:hAnsi="Times New Roman" w:cs="Times New Roman"/>
                <w:sz w:val="20"/>
                <w:szCs w:val="20"/>
              </w:rPr>
              <w:t>elamed.pl)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FE76A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Ewa Stasiuk</w:t>
            </w:r>
          </w:p>
        </w:tc>
        <w:tc>
          <w:tcPr>
            <w:tcW w:w="3999" w:type="dxa"/>
          </w:tcPr>
          <w:p w:rsidR="008D62DB" w:rsidRDefault="00BB75E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822C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Magda Morawska</w:t>
            </w:r>
          </w:p>
        </w:tc>
        <w:tc>
          <w:tcPr>
            <w:tcW w:w="3999" w:type="dxa"/>
          </w:tcPr>
          <w:p w:rsidR="008D62DB" w:rsidRDefault="0084710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627">
              <w:rPr>
                <w:rFonts w:ascii="Times New Roman" w:hAnsi="Times New Roman" w:cs="Times New Roman"/>
              </w:rPr>
              <w:t>KJPPiCh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2FD5"/>
    <w:rsid w:val="00006009"/>
    <w:rsid w:val="00082D00"/>
    <w:rsid w:val="000918EE"/>
    <w:rsid w:val="000A4CC2"/>
    <w:rsid w:val="000B20E5"/>
    <w:rsid w:val="000F5AFA"/>
    <w:rsid w:val="001251EC"/>
    <w:rsid w:val="001671B0"/>
    <w:rsid w:val="00177487"/>
    <w:rsid w:val="001A1E43"/>
    <w:rsid w:val="001A79E8"/>
    <w:rsid w:val="001E5FE3"/>
    <w:rsid w:val="00231DE0"/>
    <w:rsid w:val="00250A61"/>
    <w:rsid w:val="00264119"/>
    <w:rsid w:val="00267183"/>
    <w:rsid w:val="00296265"/>
    <w:rsid w:val="002D26E6"/>
    <w:rsid w:val="002D6440"/>
    <w:rsid w:val="002E722C"/>
    <w:rsid w:val="002F33B0"/>
    <w:rsid w:val="00311C4F"/>
    <w:rsid w:val="00315479"/>
    <w:rsid w:val="0034741C"/>
    <w:rsid w:val="00352AC0"/>
    <w:rsid w:val="003616FC"/>
    <w:rsid w:val="00367CCE"/>
    <w:rsid w:val="00397C71"/>
    <w:rsid w:val="003A6F9E"/>
    <w:rsid w:val="00404FAF"/>
    <w:rsid w:val="00412278"/>
    <w:rsid w:val="00457BC6"/>
    <w:rsid w:val="0046763D"/>
    <w:rsid w:val="00475AF0"/>
    <w:rsid w:val="00476965"/>
    <w:rsid w:val="00477A2B"/>
    <w:rsid w:val="00482229"/>
    <w:rsid w:val="00482DAB"/>
    <w:rsid w:val="00494002"/>
    <w:rsid w:val="004B1FB2"/>
    <w:rsid w:val="004C7C0C"/>
    <w:rsid w:val="004D2990"/>
    <w:rsid w:val="004F47B4"/>
    <w:rsid w:val="00530FA2"/>
    <w:rsid w:val="005329B1"/>
    <w:rsid w:val="00550A4F"/>
    <w:rsid w:val="005673E0"/>
    <w:rsid w:val="00576128"/>
    <w:rsid w:val="0058657A"/>
    <w:rsid w:val="005A766B"/>
    <w:rsid w:val="005B5F92"/>
    <w:rsid w:val="005C1536"/>
    <w:rsid w:val="00602719"/>
    <w:rsid w:val="00620D57"/>
    <w:rsid w:val="00624A5D"/>
    <w:rsid w:val="00643104"/>
    <w:rsid w:val="00651F07"/>
    <w:rsid w:val="00670D90"/>
    <w:rsid w:val="00686652"/>
    <w:rsid w:val="006C49E5"/>
    <w:rsid w:val="006E086F"/>
    <w:rsid w:val="006F6C43"/>
    <w:rsid w:val="00704289"/>
    <w:rsid w:val="0079419B"/>
    <w:rsid w:val="007A0D66"/>
    <w:rsid w:val="007A5B94"/>
    <w:rsid w:val="007A74A3"/>
    <w:rsid w:val="0084710C"/>
    <w:rsid w:val="008539CB"/>
    <w:rsid w:val="008656E5"/>
    <w:rsid w:val="008822C2"/>
    <w:rsid w:val="008A75FF"/>
    <w:rsid w:val="008C60D9"/>
    <w:rsid w:val="008D62DB"/>
    <w:rsid w:val="00920094"/>
    <w:rsid w:val="009268EB"/>
    <w:rsid w:val="00934797"/>
    <w:rsid w:val="0097727A"/>
    <w:rsid w:val="009C3578"/>
    <w:rsid w:val="009E670F"/>
    <w:rsid w:val="009F7358"/>
    <w:rsid w:val="00A727FE"/>
    <w:rsid w:val="00AB075F"/>
    <w:rsid w:val="00AC54E4"/>
    <w:rsid w:val="00AD6D32"/>
    <w:rsid w:val="00B204A5"/>
    <w:rsid w:val="00B45349"/>
    <w:rsid w:val="00B55209"/>
    <w:rsid w:val="00B57096"/>
    <w:rsid w:val="00B73E75"/>
    <w:rsid w:val="00B8606B"/>
    <w:rsid w:val="00B913D6"/>
    <w:rsid w:val="00B95CA8"/>
    <w:rsid w:val="00BB75E8"/>
    <w:rsid w:val="00BB7836"/>
    <w:rsid w:val="00BE441C"/>
    <w:rsid w:val="00BE53F6"/>
    <w:rsid w:val="00C11EFA"/>
    <w:rsid w:val="00C1533A"/>
    <w:rsid w:val="00C304E5"/>
    <w:rsid w:val="00C97E91"/>
    <w:rsid w:val="00CA27ED"/>
    <w:rsid w:val="00CB63BB"/>
    <w:rsid w:val="00CC4A9E"/>
    <w:rsid w:val="00CD689D"/>
    <w:rsid w:val="00CF0B22"/>
    <w:rsid w:val="00CF45EF"/>
    <w:rsid w:val="00D069C7"/>
    <w:rsid w:val="00D176CF"/>
    <w:rsid w:val="00D21955"/>
    <w:rsid w:val="00D50762"/>
    <w:rsid w:val="00D871B3"/>
    <w:rsid w:val="00DA2548"/>
    <w:rsid w:val="00DA5618"/>
    <w:rsid w:val="00DC23D9"/>
    <w:rsid w:val="00DD37A6"/>
    <w:rsid w:val="00E135CF"/>
    <w:rsid w:val="00E41568"/>
    <w:rsid w:val="00E61BE4"/>
    <w:rsid w:val="00E71601"/>
    <w:rsid w:val="00E73334"/>
    <w:rsid w:val="00EA2721"/>
    <w:rsid w:val="00F0402C"/>
    <w:rsid w:val="00F114BB"/>
    <w:rsid w:val="00F254CF"/>
    <w:rsid w:val="00F379F2"/>
    <w:rsid w:val="00F77452"/>
    <w:rsid w:val="00F96F62"/>
    <w:rsid w:val="00FA07ED"/>
    <w:rsid w:val="00FB1DCC"/>
    <w:rsid w:val="00FD54FC"/>
    <w:rsid w:val="00FE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B5586-BE97-4395-9615-6AB129F3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C304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0A4B2-2FC3-4CBC-BB32-FB1787EB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1</cp:lastModifiedBy>
  <cp:revision>3</cp:revision>
  <dcterms:created xsi:type="dcterms:W3CDTF">2022-05-09T21:28:00Z</dcterms:created>
  <dcterms:modified xsi:type="dcterms:W3CDTF">2022-05-10T11:05:00Z</dcterms:modified>
</cp:coreProperties>
</file>