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C1DB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C1DBB" w:rsidRDefault="008F2D3B" w:rsidP="005C1DB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263A1A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5C1DBB" w:rsidRDefault="005C1DBB" w:rsidP="005C1DB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C1DBB" w:rsidRDefault="0098378B" w:rsidP="005C1DBB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C1DBB" w:rsidRDefault="00FF6807" w:rsidP="005C1DB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614B857" wp14:editId="53F0B2D4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EF2405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Ekonometria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531561" w:rsidRDefault="00EF240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ECONOMETRICS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378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C49E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DC49E3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DC49E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C49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761EF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DC49E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C49E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C49E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C49E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DC49E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matematyki, wnioskowania statystycznego i podstaw ekonomii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DC49E3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Umiejętność budowy i wykorzystania modeli matematycznych do opisu rzeczywistości ekonomicznej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1E158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E158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6A220A">
        <w:tc>
          <w:tcPr>
            <w:tcW w:w="959" w:type="dxa"/>
            <w:vAlign w:val="center"/>
          </w:tcPr>
          <w:p w:rsidR="006F6C43" w:rsidRPr="00B73E75" w:rsidRDefault="004A2BF8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5931AA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 problemy ekonomiczne podlegające ocenie przy pomocy modeli matematycznych</w:t>
            </w:r>
          </w:p>
        </w:tc>
        <w:tc>
          <w:tcPr>
            <w:tcW w:w="2015" w:type="dxa"/>
            <w:vAlign w:val="center"/>
          </w:tcPr>
          <w:p w:rsidR="006F6C43" w:rsidRPr="00B73E75" w:rsidRDefault="001311D1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 xml:space="preserve">K_W01;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K_U01; NK_U03</w:t>
            </w:r>
          </w:p>
        </w:tc>
      </w:tr>
      <w:tr w:rsidR="006F6C43" w:rsidRPr="00B73E75" w:rsidTr="006A220A">
        <w:tc>
          <w:tcPr>
            <w:tcW w:w="959" w:type="dxa"/>
            <w:vAlign w:val="center"/>
          </w:tcPr>
          <w:p w:rsidR="006F6C43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6F6C43" w:rsidRPr="00B73E75" w:rsidRDefault="005931AA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buduje modele weryfikujące hipotezy ekonomiczne, szacuje ich parametry modelu</w:t>
            </w:r>
          </w:p>
        </w:tc>
        <w:tc>
          <w:tcPr>
            <w:tcW w:w="2015" w:type="dxa"/>
            <w:vAlign w:val="center"/>
          </w:tcPr>
          <w:p w:rsidR="006F6C43" w:rsidRPr="00B73E75" w:rsidRDefault="001311D1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033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4A2BF8" w:rsidRPr="00B73E75" w:rsidTr="006A220A">
        <w:tc>
          <w:tcPr>
            <w:tcW w:w="959" w:type="dxa"/>
            <w:vAlign w:val="center"/>
          </w:tcPr>
          <w:p w:rsidR="004A2BF8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4A2BF8" w:rsidRPr="00B73E75" w:rsidRDefault="004A2AAF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ocenia dobroć otrzymanego modelu, potrafi wskazać jego słabości i je poprawić</w:t>
            </w:r>
          </w:p>
        </w:tc>
        <w:tc>
          <w:tcPr>
            <w:tcW w:w="2015" w:type="dxa"/>
            <w:vAlign w:val="center"/>
          </w:tcPr>
          <w:p w:rsidR="004A2BF8" w:rsidRPr="00B73E75" w:rsidRDefault="001311D1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 xml:space="preserve">NK_W04;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4A2AAF" w:rsidRPr="00B73E75" w:rsidTr="006A220A">
        <w:tc>
          <w:tcPr>
            <w:tcW w:w="959" w:type="dxa"/>
            <w:vAlign w:val="center"/>
          </w:tcPr>
          <w:p w:rsidR="004A2AAF" w:rsidRPr="00B73E75" w:rsidRDefault="004A2AAF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4A2AAF" w:rsidRPr="00B73E75" w:rsidRDefault="004A2AAF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interpretuje uzyskane w modelowaniu wyniki, potrafi ocenić prawdziwość otrzymanych sądów</w:t>
            </w:r>
          </w:p>
        </w:tc>
        <w:tc>
          <w:tcPr>
            <w:tcW w:w="2015" w:type="dxa"/>
            <w:vAlign w:val="center"/>
          </w:tcPr>
          <w:p w:rsidR="004A2AAF" w:rsidRPr="00B73E75" w:rsidRDefault="001311D1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 xml:space="preserve">K_W01; 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 xml:space="preserve">NK_W04;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4A2A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033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61EF8">
              <w:rPr>
                <w:rFonts w:ascii="Times New Roman" w:hAnsi="Times New Roman" w:cs="Times New Roman"/>
                <w:sz w:val="20"/>
                <w:szCs w:val="20"/>
              </w:rPr>
              <w:t>K_U03; NK_U06</w:t>
            </w:r>
          </w:p>
        </w:tc>
      </w:tr>
      <w:tr w:rsidR="004A2AAF" w:rsidRPr="00B73E75" w:rsidTr="006A220A">
        <w:tc>
          <w:tcPr>
            <w:tcW w:w="959" w:type="dxa"/>
            <w:vAlign w:val="center"/>
          </w:tcPr>
          <w:p w:rsidR="004A2AAF" w:rsidRPr="00B73E75" w:rsidRDefault="004A2AAF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4A2AAF" w:rsidRPr="00B73E75" w:rsidRDefault="004A2AAF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widzi potrzebę wykorzystania weryfikacji ilościowej do analizy zagadnień ekonomicznych</w:t>
            </w:r>
          </w:p>
        </w:tc>
        <w:tc>
          <w:tcPr>
            <w:tcW w:w="2015" w:type="dxa"/>
            <w:vAlign w:val="center"/>
          </w:tcPr>
          <w:p w:rsidR="004A2AAF" w:rsidRPr="00B73E75" w:rsidRDefault="00761EF8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NK_W01; NK_U06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6A220A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6A220A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6A220A">
        <w:tc>
          <w:tcPr>
            <w:tcW w:w="5778" w:type="dxa"/>
            <w:vAlign w:val="center"/>
          </w:tcPr>
          <w:p w:rsidR="00E41568" w:rsidRPr="00B73E75" w:rsidRDefault="00DC49E3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9E3">
              <w:rPr>
                <w:rFonts w:ascii="Times New Roman" w:hAnsi="Times New Roman" w:cs="Times New Roman"/>
                <w:sz w:val="20"/>
                <w:szCs w:val="20"/>
              </w:rPr>
              <w:t>Ekonometria jako dyscyplina naukowa oraz jej ważność w gospodarce rynkowej.</w:t>
            </w:r>
          </w:p>
        </w:tc>
        <w:tc>
          <w:tcPr>
            <w:tcW w:w="567" w:type="dxa"/>
            <w:vAlign w:val="center"/>
          </w:tcPr>
          <w:p w:rsidR="00E41568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0333A3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EKP_05</w:t>
            </w:r>
          </w:p>
        </w:tc>
      </w:tr>
      <w:tr w:rsidR="008747D8" w:rsidRPr="00B73E75" w:rsidTr="006A220A">
        <w:tc>
          <w:tcPr>
            <w:tcW w:w="5778" w:type="dxa"/>
            <w:vAlign w:val="center"/>
          </w:tcPr>
          <w:p w:rsidR="008747D8" w:rsidRPr="00A30EF4" w:rsidRDefault="00DC49E3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9E3">
              <w:rPr>
                <w:rFonts w:ascii="Times New Roman" w:hAnsi="Times New Roman" w:cs="Times New Roman"/>
                <w:sz w:val="20"/>
                <w:szCs w:val="20"/>
              </w:rPr>
              <w:t>Jednorównaniowy model ekonometryczny.</w:t>
            </w:r>
          </w:p>
        </w:tc>
        <w:tc>
          <w:tcPr>
            <w:tcW w:w="567" w:type="dxa"/>
            <w:vAlign w:val="center"/>
          </w:tcPr>
          <w:p w:rsidR="008747D8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747D8" w:rsidRDefault="008747D8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7D8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747D8" w:rsidRPr="00B73E75" w:rsidRDefault="008747D8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747D8" w:rsidRDefault="000333A3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4F47B4" w:rsidRPr="00B73E75" w:rsidTr="006A220A">
        <w:tc>
          <w:tcPr>
            <w:tcW w:w="5778" w:type="dxa"/>
            <w:vAlign w:val="center"/>
          </w:tcPr>
          <w:p w:rsidR="004F47B4" w:rsidRPr="00B73E75" w:rsidRDefault="005931AA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Metoda najmniejszych kwadratów.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Szacowanie parametrów strukturalnych modelu. 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Zagadnienie współliniowości.</w:t>
            </w:r>
          </w:p>
        </w:tc>
        <w:tc>
          <w:tcPr>
            <w:tcW w:w="567" w:type="dxa"/>
            <w:vAlign w:val="center"/>
          </w:tcPr>
          <w:p w:rsidR="004F47B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0333A3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EKP_03</w:t>
            </w:r>
          </w:p>
        </w:tc>
      </w:tr>
      <w:tr w:rsidR="00A30EF4" w:rsidRPr="00B73E75" w:rsidTr="006A220A">
        <w:tc>
          <w:tcPr>
            <w:tcW w:w="5778" w:type="dxa"/>
            <w:vAlign w:val="center"/>
          </w:tcPr>
          <w:p w:rsidR="00A30EF4" w:rsidRDefault="005931AA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Dobroć dopasowania modelu, hipotezy istotności parametrów strukturalnych, dołączanie i odrzucanie zmiennych objaśniających.</w:t>
            </w:r>
          </w:p>
        </w:tc>
        <w:tc>
          <w:tcPr>
            <w:tcW w:w="567" w:type="dxa"/>
            <w:vAlign w:val="center"/>
          </w:tcPr>
          <w:p w:rsidR="00A30EF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0333A3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EKP_03; EKP_04</w:t>
            </w:r>
          </w:p>
        </w:tc>
      </w:tr>
      <w:tr w:rsidR="00A30EF4" w:rsidRPr="00B73E75" w:rsidTr="006A220A">
        <w:tc>
          <w:tcPr>
            <w:tcW w:w="5778" w:type="dxa"/>
            <w:vAlign w:val="center"/>
          </w:tcPr>
          <w:p w:rsidR="00A30EF4" w:rsidRDefault="005931AA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Weryfikacja własności składnika losowego.</w:t>
            </w:r>
          </w:p>
        </w:tc>
        <w:tc>
          <w:tcPr>
            <w:tcW w:w="567" w:type="dxa"/>
            <w:vAlign w:val="center"/>
          </w:tcPr>
          <w:p w:rsidR="00A30EF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0333A3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A30EF4" w:rsidRPr="00B73E75" w:rsidTr="006A220A">
        <w:tc>
          <w:tcPr>
            <w:tcW w:w="5778" w:type="dxa"/>
            <w:vAlign w:val="center"/>
          </w:tcPr>
          <w:p w:rsidR="00A30EF4" w:rsidRDefault="005931AA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Prognozowanie na podstawie modelu jednorównaniowego.</w:t>
            </w:r>
          </w:p>
        </w:tc>
        <w:tc>
          <w:tcPr>
            <w:tcW w:w="567" w:type="dxa"/>
            <w:vAlign w:val="center"/>
          </w:tcPr>
          <w:p w:rsidR="00A30EF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0333A3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EKP_04; EKP_05</w:t>
            </w:r>
          </w:p>
        </w:tc>
      </w:tr>
      <w:tr w:rsidR="00A30EF4" w:rsidRPr="00B73E75" w:rsidTr="006A220A">
        <w:tc>
          <w:tcPr>
            <w:tcW w:w="5778" w:type="dxa"/>
            <w:vAlign w:val="center"/>
          </w:tcPr>
          <w:p w:rsidR="00A30EF4" w:rsidRDefault="005931AA" w:rsidP="006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A220A">
              <w:rPr>
                <w:rFonts w:ascii="Times New Roman" w:hAnsi="Times New Roman" w:cs="Times New Roman"/>
                <w:sz w:val="20"/>
                <w:szCs w:val="20"/>
              </w:rPr>
              <w:t>rzykłady zastosowań ekonometrii i zaliczenie.</w:t>
            </w:r>
          </w:p>
        </w:tc>
        <w:tc>
          <w:tcPr>
            <w:tcW w:w="567" w:type="dxa"/>
            <w:vAlign w:val="center"/>
          </w:tcPr>
          <w:p w:rsidR="00A30EF4" w:rsidRPr="00B73E75" w:rsidRDefault="005931A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6A220A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0333A3" w:rsidP="006A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EKP_05</w:t>
            </w:r>
          </w:p>
        </w:tc>
      </w:tr>
      <w:tr w:rsidR="00F114BB" w:rsidRPr="00B73E75" w:rsidTr="006A220A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C49E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C49E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E158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1311D1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7E5AD0" w:rsidRPr="00B73E75" w:rsidTr="00E06C70">
        <w:tc>
          <w:tcPr>
            <w:tcW w:w="95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AD0" w:rsidRPr="00B73E75" w:rsidTr="00E06C70">
        <w:tc>
          <w:tcPr>
            <w:tcW w:w="95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7E5AD0" w:rsidRPr="001311D1" w:rsidRDefault="00AE69CF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AD0" w:rsidRPr="00B73E75" w:rsidTr="00E06C70">
        <w:tc>
          <w:tcPr>
            <w:tcW w:w="959" w:type="dxa"/>
            <w:vAlign w:val="center"/>
          </w:tcPr>
          <w:p w:rsidR="007E5AD0" w:rsidRPr="001311D1" w:rsidRDefault="007E5AD0" w:rsidP="00E06C70">
            <w:pPr>
              <w:jc w:val="center"/>
              <w:rPr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7E5AD0" w:rsidRPr="001311D1" w:rsidRDefault="00AE69CF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AD0" w:rsidRPr="00B73E75" w:rsidTr="00E06C70">
        <w:tc>
          <w:tcPr>
            <w:tcW w:w="959" w:type="dxa"/>
            <w:vAlign w:val="center"/>
          </w:tcPr>
          <w:p w:rsidR="007E5AD0" w:rsidRPr="001311D1" w:rsidRDefault="007E5AD0" w:rsidP="00E06C70">
            <w:pPr>
              <w:jc w:val="center"/>
              <w:rPr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7E5AD0" w:rsidRPr="001311D1" w:rsidRDefault="00AE69CF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AD0" w:rsidRPr="00B73E75" w:rsidTr="00E06C70">
        <w:tc>
          <w:tcPr>
            <w:tcW w:w="959" w:type="dxa"/>
            <w:vAlign w:val="center"/>
          </w:tcPr>
          <w:p w:rsidR="007E5AD0" w:rsidRPr="001311D1" w:rsidRDefault="007E5AD0" w:rsidP="00E06C70">
            <w:pPr>
              <w:jc w:val="center"/>
              <w:rPr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1D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E5AD0" w:rsidRPr="001311D1" w:rsidRDefault="007E5AD0" w:rsidP="00E0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DC49E3" w:rsidRDefault="00DC49E3" w:rsidP="00DC4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laboratoriów: zaliczenie praktyczne (minimum 50% punktów), obecność na przynajmniej 80% zajęciach,</w:t>
            </w:r>
          </w:p>
          <w:p w:rsidR="00DC49E3" w:rsidRDefault="00DC49E3" w:rsidP="00DC4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 pisemne (minimum 50% punktów),</w:t>
            </w:r>
          </w:p>
          <w:p w:rsidR="001D0C50" w:rsidRDefault="00DC49E3" w:rsidP="00DC4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jest średnią ważoną, gdzie wagami są: 50% dla oceny z zaliczenia wykładu i 50% oceny z zaliczenia laboratoriów.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C49E3" w:rsidTr="007A5B94">
        <w:tc>
          <w:tcPr>
            <w:tcW w:w="6062" w:type="dxa"/>
          </w:tcPr>
          <w:p w:rsidR="00DC49E3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E3" w:rsidTr="007A5B94">
        <w:tc>
          <w:tcPr>
            <w:tcW w:w="6062" w:type="dxa"/>
          </w:tcPr>
          <w:p w:rsidR="00DC49E3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DC49E3" w:rsidRDefault="00AE69CF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Default="00AE69CF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E3" w:rsidTr="007A5B94">
        <w:tc>
          <w:tcPr>
            <w:tcW w:w="6062" w:type="dxa"/>
          </w:tcPr>
          <w:p w:rsidR="00DC49E3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E3" w:rsidTr="007A5B94">
        <w:tc>
          <w:tcPr>
            <w:tcW w:w="6062" w:type="dxa"/>
          </w:tcPr>
          <w:p w:rsidR="00DC49E3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DC49E3" w:rsidRDefault="00AE69CF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Default="001311D1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E3" w:rsidTr="007A5B94">
        <w:tc>
          <w:tcPr>
            <w:tcW w:w="6062" w:type="dxa"/>
          </w:tcPr>
          <w:p w:rsidR="00DC49E3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E3" w:rsidTr="007A5B94">
        <w:tc>
          <w:tcPr>
            <w:tcW w:w="6062" w:type="dxa"/>
          </w:tcPr>
          <w:p w:rsidR="00DC49E3" w:rsidRPr="00B73E75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E3" w:rsidTr="007A5B94">
        <w:tc>
          <w:tcPr>
            <w:tcW w:w="6062" w:type="dxa"/>
          </w:tcPr>
          <w:p w:rsidR="00DC49E3" w:rsidRPr="00B73E75" w:rsidRDefault="00DC49E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Default="001311D1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DC49E3" w:rsidRDefault="00DC49E3" w:rsidP="0084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9E3" w:rsidRPr="00F379F2" w:rsidTr="007A5B94">
        <w:tc>
          <w:tcPr>
            <w:tcW w:w="6062" w:type="dxa"/>
          </w:tcPr>
          <w:p w:rsidR="00DC49E3" w:rsidRPr="00F379F2" w:rsidRDefault="00DC49E3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DC49E3" w:rsidRPr="00F379F2" w:rsidRDefault="00AE69CF" w:rsidP="00841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C49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C49E3" w:rsidRPr="00F379F2" w:rsidRDefault="00DC49E3" w:rsidP="00841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C49E3" w:rsidRPr="00F379F2" w:rsidRDefault="00AE69CF" w:rsidP="00841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022" w:type="dxa"/>
            <w:vAlign w:val="center"/>
          </w:tcPr>
          <w:p w:rsidR="00DC49E3" w:rsidRPr="00F379F2" w:rsidRDefault="00DC49E3" w:rsidP="00841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9E3" w:rsidRPr="00F379F2" w:rsidTr="00CA546D">
        <w:tc>
          <w:tcPr>
            <w:tcW w:w="6062" w:type="dxa"/>
          </w:tcPr>
          <w:p w:rsidR="00DC49E3" w:rsidRPr="008D62DB" w:rsidRDefault="00DC49E3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DC49E3" w:rsidRPr="00F379F2" w:rsidRDefault="00AE69CF" w:rsidP="00841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DC49E3" w:rsidTr="007A5B94">
        <w:tc>
          <w:tcPr>
            <w:tcW w:w="6062" w:type="dxa"/>
          </w:tcPr>
          <w:p w:rsidR="00DC49E3" w:rsidRPr="008D62DB" w:rsidRDefault="00DC49E3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DC49E3" w:rsidRPr="00B204A5" w:rsidRDefault="00AE69CF" w:rsidP="00841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311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DC49E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E69C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AE69CF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C6301" w:rsidRPr="00404FAF" w:rsidTr="004C453A">
        <w:tc>
          <w:tcPr>
            <w:tcW w:w="10061" w:type="dxa"/>
            <w:shd w:val="clear" w:color="auto" w:fill="D9D9D9" w:themeFill="background1" w:themeFillShade="D9"/>
          </w:tcPr>
          <w:p w:rsidR="00DC6301" w:rsidRPr="00404FAF" w:rsidRDefault="00DC6301" w:rsidP="004C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DC6301" w:rsidRPr="005931AA" w:rsidTr="004C453A">
        <w:tc>
          <w:tcPr>
            <w:tcW w:w="10061" w:type="dxa"/>
          </w:tcPr>
          <w:p w:rsidR="00DC6301" w:rsidRPr="005931AA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 xml:space="preserve">Gruszczyński M., Kuszewski T.,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Podgórska M. (red.), 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konometria i badania operacyjne, Wydawnictwo Naukowe PWN, Warszawa, 2021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6301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Maddala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G.S., Ekonometria, Wydawnictwo Naukowe PWN, Warszawa, 2021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301" w:rsidRPr="005931AA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Klein L.R., Wykłady z ekonometrii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, PWE, Warszawa, 1982.</w:t>
            </w:r>
          </w:p>
          <w:p w:rsidR="00DC6301" w:rsidRPr="005931AA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G., Wprowadzenie do ekonometrii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 xml:space="preserve">, Oficyna Wolters </w:t>
            </w:r>
            <w:proofErr w:type="spellStart"/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KluwerSa</w:t>
            </w:r>
            <w:proofErr w:type="spellEnd"/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, Warszawa 2014.</w:t>
            </w:r>
          </w:p>
          <w:p w:rsidR="00DC6301" w:rsidRPr="005931AA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Kufel T., 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 xml:space="preserve">Ekonometria. Rozwiązywanie problemów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wykorzystaniem programu GRETL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, PWN, Warszawa, 2004.</w:t>
            </w:r>
          </w:p>
        </w:tc>
      </w:tr>
      <w:tr w:rsidR="00DC6301" w:rsidRPr="00404FAF" w:rsidTr="004C453A">
        <w:tc>
          <w:tcPr>
            <w:tcW w:w="10061" w:type="dxa"/>
            <w:shd w:val="clear" w:color="auto" w:fill="D9D9D9" w:themeFill="background1" w:themeFillShade="D9"/>
          </w:tcPr>
          <w:p w:rsidR="00DC6301" w:rsidRPr="00404FAF" w:rsidRDefault="00DC6301" w:rsidP="004C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DC6301" w:rsidRPr="007966FB" w:rsidTr="004C453A">
        <w:tc>
          <w:tcPr>
            <w:tcW w:w="10061" w:type="dxa"/>
          </w:tcPr>
          <w:p w:rsidR="00DC6301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Aczel</w:t>
            </w:r>
            <w:proofErr w:type="spellEnd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 xml:space="preserve"> A.D., Statystyka w zarządzaniu, Wydawnictw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Naukowe PWN, Warszawa, 2017.</w:t>
            </w:r>
          </w:p>
          <w:p w:rsidR="00DC6301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Krysicki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 i inni, Rachunek prawdopodobieństwa i statystyka matematyczna w zadaniach, Wydawnictwo Naukowe PWN 2021.</w:t>
            </w:r>
          </w:p>
          <w:p w:rsidR="00DC6301" w:rsidRPr="00690EC4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Jóźwiak J., Podgórski J., Statystyka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podstaw, PWE, Warszawa, 2012</w:t>
            </w: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6301" w:rsidRDefault="00DC6301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Ostasiewicz</w:t>
            </w:r>
            <w:proofErr w:type="spellEnd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 xml:space="preserve">, S., </w:t>
            </w:r>
            <w:proofErr w:type="spellStart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Rusnak</w:t>
            </w:r>
            <w:proofErr w:type="spellEnd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 xml:space="preserve"> Z., Siedlecka U., Statystyka. Elementy teorii i zadania, Wydawnictwo Aka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demii Ekonomicznej, Wrocław, 201</w:t>
            </w: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966FB" w:rsidRPr="007966FB" w:rsidRDefault="007966FB" w:rsidP="004C45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Greene W.H., </w:t>
            </w:r>
            <w:r w:rsidRPr="00CF15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Econometric Analysis, Stern School of Business, New York University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</w:tbl>
    <w:p w:rsidR="008D62DB" w:rsidRPr="007966F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913D6" w:rsidRPr="007966F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8D62DB" w:rsidRDefault="006A220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333A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Piotr O. Czechowski</w:t>
            </w:r>
            <w:r w:rsidR="00E06C70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6A220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33A3"/>
    <w:rsid w:val="00082D00"/>
    <w:rsid w:val="000A23FA"/>
    <w:rsid w:val="000A4CC2"/>
    <w:rsid w:val="000B20E5"/>
    <w:rsid w:val="001251EC"/>
    <w:rsid w:val="001311D1"/>
    <w:rsid w:val="001671B0"/>
    <w:rsid w:val="00177487"/>
    <w:rsid w:val="001A1E43"/>
    <w:rsid w:val="001D0C50"/>
    <w:rsid w:val="001E158C"/>
    <w:rsid w:val="001E5FE3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D4516"/>
    <w:rsid w:val="00404FAF"/>
    <w:rsid w:val="00412278"/>
    <w:rsid w:val="0046763D"/>
    <w:rsid w:val="00475AF0"/>
    <w:rsid w:val="00476965"/>
    <w:rsid w:val="00477A2B"/>
    <w:rsid w:val="00482229"/>
    <w:rsid w:val="00494002"/>
    <w:rsid w:val="004A2AAF"/>
    <w:rsid w:val="004A2BF8"/>
    <w:rsid w:val="004B1FB2"/>
    <w:rsid w:val="004F47B4"/>
    <w:rsid w:val="00531561"/>
    <w:rsid w:val="00550A4F"/>
    <w:rsid w:val="0058657A"/>
    <w:rsid w:val="005931AA"/>
    <w:rsid w:val="005A766B"/>
    <w:rsid w:val="005C1DBB"/>
    <w:rsid w:val="005E4BDA"/>
    <w:rsid w:val="00602719"/>
    <w:rsid w:val="00620D57"/>
    <w:rsid w:val="00624A5D"/>
    <w:rsid w:val="00643104"/>
    <w:rsid w:val="00651F07"/>
    <w:rsid w:val="00670D90"/>
    <w:rsid w:val="00686652"/>
    <w:rsid w:val="006A220A"/>
    <w:rsid w:val="006C49E5"/>
    <w:rsid w:val="006F6C43"/>
    <w:rsid w:val="0075434C"/>
    <w:rsid w:val="00761EF8"/>
    <w:rsid w:val="0079419B"/>
    <w:rsid w:val="007966FB"/>
    <w:rsid w:val="007A0D66"/>
    <w:rsid w:val="007A5B94"/>
    <w:rsid w:val="007A74A3"/>
    <w:rsid w:val="007E5AD0"/>
    <w:rsid w:val="008747D8"/>
    <w:rsid w:val="008D62DB"/>
    <w:rsid w:val="008E25C7"/>
    <w:rsid w:val="008F2D3B"/>
    <w:rsid w:val="00934797"/>
    <w:rsid w:val="0098378B"/>
    <w:rsid w:val="00994746"/>
    <w:rsid w:val="009F7358"/>
    <w:rsid w:val="00A30EF4"/>
    <w:rsid w:val="00A727FE"/>
    <w:rsid w:val="00AB075F"/>
    <w:rsid w:val="00AC54E4"/>
    <w:rsid w:val="00AE69CF"/>
    <w:rsid w:val="00B204A5"/>
    <w:rsid w:val="00B55209"/>
    <w:rsid w:val="00B57002"/>
    <w:rsid w:val="00B73E75"/>
    <w:rsid w:val="00B8606B"/>
    <w:rsid w:val="00B913D6"/>
    <w:rsid w:val="00B95CA8"/>
    <w:rsid w:val="00BE53F6"/>
    <w:rsid w:val="00C11EFA"/>
    <w:rsid w:val="00C84693"/>
    <w:rsid w:val="00C97E91"/>
    <w:rsid w:val="00CA27ED"/>
    <w:rsid w:val="00CC4A9E"/>
    <w:rsid w:val="00CF0B22"/>
    <w:rsid w:val="00CF45EF"/>
    <w:rsid w:val="00D176CF"/>
    <w:rsid w:val="00D21955"/>
    <w:rsid w:val="00D66BA3"/>
    <w:rsid w:val="00D871B3"/>
    <w:rsid w:val="00DC23D9"/>
    <w:rsid w:val="00DC49E3"/>
    <w:rsid w:val="00DC6301"/>
    <w:rsid w:val="00E06C70"/>
    <w:rsid w:val="00E135CF"/>
    <w:rsid w:val="00E41568"/>
    <w:rsid w:val="00E61BE4"/>
    <w:rsid w:val="00E71601"/>
    <w:rsid w:val="00EA2721"/>
    <w:rsid w:val="00EF2405"/>
    <w:rsid w:val="00F01748"/>
    <w:rsid w:val="00F0402C"/>
    <w:rsid w:val="00F114BB"/>
    <w:rsid w:val="00F379F2"/>
    <w:rsid w:val="00F569D4"/>
    <w:rsid w:val="00F77452"/>
    <w:rsid w:val="00FA07ED"/>
    <w:rsid w:val="00FB1DCC"/>
    <w:rsid w:val="00FC2129"/>
    <w:rsid w:val="00FD54FC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6F6DF-2972-45E6-B7B0-F005783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53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KEU</cp:lastModifiedBy>
  <cp:revision>2</cp:revision>
  <dcterms:created xsi:type="dcterms:W3CDTF">2021-06-01T09:03:00Z</dcterms:created>
  <dcterms:modified xsi:type="dcterms:W3CDTF">2021-06-01T09:03:00Z</dcterms:modified>
</cp:coreProperties>
</file>